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4703" w14:textId="77777777" w:rsidR="0086248A" w:rsidRPr="0011545B" w:rsidRDefault="0086248A" w:rsidP="008124F0">
      <w:pPr>
        <w:tabs>
          <w:tab w:val="left" w:pos="8620"/>
        </w:tabs>
        <w:jc w:val="center"/>
        <w:rPr>
          <w:rFonts w:ascii="Times New Roman" w:hAnsi="Times New Roman" w:cs="Times New Roman"/>
          <w:sz w:val="24"/>
          <w:szCs w:val="24"/>
        </w:rPr>
      </w:pPr>
      <w:r w:rsidRPr="0011545B">
        <w:rPr>
          <w:rFonts w:ascii="Times New Roman" w:hAnsi="Times New Roman" w:cs="Times New Roman"/>
          <w:noProof/>
          <w:sz w:val="24"/>
          <w:szCs w:val="24"/>
        </w:rPr>
        <w:drawing>
          <wp:inline distT="0" distB="0" distL="0" distR="0" wp14:anchorId="7B0E8795" wp14:editId="77745A15">
            <wp:extent cx="1217084" cy="4762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S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8851" cy="488681"/>
                    </a:xfrm>
                    <a:prstGeom prst="rect">
                      <a:avLst/>
                    </a:prstGeom>
                  </pic:spPr>
                </pic:pic>
              </a:graphicData>
            </a:graphic>
          </wp:inline>
        </w:drawing>
      </w:r>
    </w:p>
    <w:p w14:paraId="688E0B44" w14:textId="77777777" w:rsidR="0086248A" w:rsidRPr="00754A23" w:rsidRDefault="0086248A" w:rsidP="0086248A">
      <w:pPr>
        <w:jc w:val="center"/>
        <w:rPr>
          <w:rFonts w:ascii="Times New Roman" w:hAnsi="Times New Roman" w:cs="Times New Roman"/>
          <w:noProof/>
          <w:sz w:val="28"/>
          <w:szCs w:val="28"/>
        </w:rPr>
      </w:pPr>
      <w:r w:rsidRPr="00754A23">
        <w:rPr>
          <w:rFonts w:ascii="Times New Roman" w:hAnsi="Times New Roman" w:cs="Times New Roman"/>
          <w:noProof/>
          <w:sz w:val="28"/>
          <w:szCs w:val="28"/>
        </w:rPr>
        <w:t>Imperial Valley College Military &amp; Veteran Success Center</w:t>
      </w:r>
    </w:p>
    <w:p w14:paraId="2C530CFE" w14:textId="77777777" w:rsidR="0086248A" w:rsidRPr="0011545B" w:rsidRDefault="0086248A" w:rsidP="0086248A">
      <w:pPr>
        <w:jc w:val="center"/>
        <w:rPr>
          <w:rFonts w:ascii="Times New Roman" w:hAnsi="Times New Roman" w:cs="Times New Roman"/>
          <w:sz w:val="24"/>
          <w:szCs w:val="24"/>
        </w:rPr>
      </w:pPr>
    </w:p>
    <w:p w14:paraId="09262539" w14:textId="77777777" w:rsidR="00F53ECE" w:rsidRPr="0011545B" w:rsidRDefault="00F53ECE" w:rsidP="00F53ECE">
      <w:pPr>
        <w:rPr>
          <w:rFonts w:ascii="Times New Roman" w:hAnsi="Times New Roman" w:cs="Times New Roman"/>
          <w:sz w:val="24"/>
          <w:szCs w:val="24"/>
        </w:rPr>
      </w:pPr>
      <w:r w:rsidRPr="0011545B">
        <w:rPr>
          <w:rFonts w:ascii="Times New Roman" w:hAnsi="Times New Roman" w:cs="Times New Roman"/>
          <w:sz w:val="24"/>
          <w:szCs w:val="24"/>
        </w:rPr>
        <w:t xml:space="preserve">Dear Students, </w:t>
      </w:r>
    </w:p>
    <w:p w14:paraId="176EB0FC" w14:textId="77777777" w:rsidR="00F53ECE" w:rsidRPr="0011545B" w:rsidRDefault="00F53ECE" w:rsidP="00F53ECE">
      <w:pPr>
        <w:rPr>
          <w:rFonts w:ascii="Times New Roman" w:hAnsi="Times New Roman" w:cs="Times New Roman"/>
          <w:sz w:val="24"/>
          <w:szCs w:val="24"/>
        </w:rPr>
      </w:pPr>
      <w:r w:rsidRPr="0011545B">
        <w:rPr>
          <w:rFonts w:ascii="Times New Roman" w:hAnsi="Times New Roman" w:cs="Times New Roman"/>
          <w:sz w:val="24"/>
          <w:szCs w:val="24"/>
        </w:rPr>
        <w:t>Welcome! Thank you for your service!</w:t>
      </w:r>
    </w:p>
    <w:p w14:paraId="0C886CA5" w14:textId="77777777" w:rsidR="00F53ECE" w:rsidRPr="0011545B" w:rsidRDefault="00F53ECE" w:rsidP="00F53ECE">
      <w:pPr>
        <w:rPr>
          <w:rFonts w:ascii="Times New Roman" w:hAnsi="Times New Roman" w:cs="Times New Roman"/>
          <w:sz w:val="24"/>
          <w:szCs w:val="24"/>
        </w:rPr>
      </w:pPr>
      <w:r w:rsidRPr="0011545B">
        <w:rPr>
          <w:rFonts w:ascii="Times New Roman" w:hAnsi="Times New Roman" w:cs="Times New Roman"/>
          <w:sz w:val="24"/>
          <w:szCs w:val="24"/>
        </w:rPr>
        <w:t xml:space="preserve">The Mission of Imperial Valley College, Military &amp; Veteran Success Center (MVSC) is to provide a holistic approach to serving military/veteran students through focusing on three key areas: 1) Academics, 2) Health and Wellness, and 3) Camaraderie; to serve as a central hub that connects military/veteran students, as well as their families, to campus and community resources that reinforce the concept of AT EASE (Academic Transition and Employment Access for Student Excellence.) Our goal is to ensure a seamless transition from military to civilian life. </w:t>
      </w:r>
    </w:p>
    <w:p w14:paraId="68BCB926" w14:textId="4A4E99DC" w:rsidR="00F53ECE" w:rsidRPr="0011545B" w:rsidRDefault="00F53ECE" w:rsidP="00F53ECE">
      <w:pPr>
        <w:rPr>
          <w:rFonts w:ascii="Times New Roman" w:hAnsi="Times New Roman" w:cs="Times New Roman"/>
          <w:sz w:val="24"/>
          <w:szCs w:val="24"/>
        </w:rPr>
      </w:pPr>
      <w:r w:rsidRPr="0011545B">
        <w:rPr>
          <w:rFonts w:ascii="Times New Roman" w:hAnsi="Times New Roman" w:cs="Times New Roman"/>
          <w:sz w:val="24"/>
          <w:szCs w:val="24"/>
        </w:rPr>
        <w:t xml:space="preserve">The MVSC staff </w:t>
      </w:r>
      <w:r w:rsidRPr="0011545B">
        <w:rPr>
          <w:rFonts w:ascii="Times New Roman" w:hAnsi="Times New Roman" w:cs="Times New Roman"/>
          <w:b/>
          <w:sz w:val="24"/>
          <w:szCs w:val="24"/>
        </w:rPr>
        <w:t>ARE NOT</w:t>
      </w:r>
      <w:r w:rsidRPr="0011545B">
        <w:rPr>
          <w:rFonts w:ascii="Times New Roman" w:hAnsi="Times New Roman" w:cs="Times New Roman"/>
          <w:sz w:val="24"/>
          <w:szCs w:val="24"/>
        </w:rPr>
        <w:t xml:space="preserve"> Veteran Affairs employees. In the MVSC, you can find BATTLEMIND like people, people who have been in your boots; whether you are a veteran, currently in the Armed Forces, or are a dependent.</w:t>
      </w:r>
    </w:p>
    <w:p w14:paraId="2B17E463" w14:textId="77777777" w:rsidR="00F53ECE" w:rsidRPr="0011545B" w:rsidRDefault="00F53ECE" w:rsidP="00F53ECE">
      <w:pPr>
        <w:rPr>
          <w:rFonts w:ascii="Times New Roman" w:hAnsi="Times New Roman" w:cs="Times New Roman"/>
          <w:sz w:val="24"/>
          <w:szCs w:val="24"/>
        </w:rPr>
      </w:pPr>
      <w:r w:rsidRPr="0011545B">
        <w:rPr>
          <w:rFonts w:ascii="Times New Roman" w:hAnsi="Times New Roman" w:cs="Times New Roman"/>
          <w:sz w:val="24"/>
          <w:szCs w:val="24"/>
        </w:rPr>
        <w:t>We are committed to your academic success and look forward to working with you!</w:t>
      </w:r>
    </w:p>
    <w:p w14:paraId="4EA16DED" w14:textId="77777777" w:rsidR="00F53ECE" w:rsidRPr="0011545B" w:rsidRDefault="00F53ECE" w:rsidP="00F53ECE">
      <w:pPr>
        <w:rPr>
          <w:rFonts w:ascii="Times New Roman" w:hAnsi="Times New Roman" w:cs="Times New Roman"/>
          <w:sz w:val="24"/>
          <w:szCs w:val="24"/>
        </w:rPr>
      </w:pPr>
    </w:p>
    <w:p w14:paraId="2202ED46" w14:textId="77777777" w:rsidR="00F53ECE" w:rsidRPr="0011545B" w:rsidRDefault="00F53ECE" w:rsidP="00F53ECE">
      <w:pPr>
        <w:rPr>
          <w:rFonts w:ascii="Times New Roman" w:hAnsi="Times New Roman" w:cs="Times New Roman"/>
          <w:sz w:val="24"/>
          <w:szCs w:val="24"/>
        </w:rPr>
      </w:pPr>
      <w:r w:rsidRPr="0011545B">
        <w:rPr>
          <w:rFonts w:ascii="Times New Roman" w:hAnsi="Times New Roman" w:cs="Times New Roman"/>
          <w:sz w:val="24"/>
          <w:szCs w:val="24"/>
        </w:rPr>
        <w:t>If you have any questions, please visit the Military &amp; Veteran Success Center.</w:t>
      </w:r>
    </w:p>
    <w:p w14:paraId="6555578A" w14:textId="77777777" w:rsidR="00F53ECE" w:rsidRPr="0011545B" w:rsidRDefault="00F53ECE" w:rsidP="00F53ECE">
      <w:pPr>
        <w:rPr>
          <w:rFonts w:ascii="Times New Roman" w:hAnsi="Times New Roman" w:cs="Times New Roman"/>
          <w:sz w:val="24"/>
          <w:szCs w:val="24"/>
        </w:rPr>
      </w:pPr>
    </w:p>
    <w:p w14:paraId="160C436B" w14:textId="77777777" w:rsidR="00F53ECE" w:rsidRPr="0011545B" w:rsidRDefault="00F53ECE" w:rsidP="00F53ECE">
      <w:pPr>
        <w:rPr>
          <w:rFonts w:ascii="Times New Roman" w:hAnsi="Times New Roman" w:cs="Times New Roman"/>
          <w:sz w:val="24"/>
          <w:szCs w:val="24"/>
        </w:rPr>
      </w:pPr>
      <w:r w:rsidRPr="0011545B">
        <w:rPr>
          <w:rFonts w:ascii="Times New Roman" w:hAnsi="Times New Roman" w:cs="Times New Roman"/>
          <w:sz w:val="24"/>
          <w:szCs w:val="24"/>
        </w:rPr>
        <w:t xml:space="preserve">Sincerely, </w:t>
      </w:r>
    </w:p>
    <w:p w14:paraId="6F832421" w14:textId="77777777" w:rsidR="00F53ECE" w:rsidRPr="0011545B" w:rsidRDefault="00F53ECE" w:rsidP="00F53ECE">
      <w:pPr>
        <w:rPr>
          <w:rFonts w:ascii="Times New Roman" w:hAnsi="Times New Roman" w:cs="Times New Roman"/>
          <w:sz w:val="24"/>
          <w:szCs w:val="24"/>
        </w:rPr>
      </w:pPr>
    </w:p>
    <w:p w14:paraId="150DF20A" w14:textId="77777777" w:rsidR="00F53ECE" w:rsidRPr="0011545B" w:rsidRDefault="00F53ECE" w:rsidP="00F53ECE">
      <w:pPr>
        <w:rPr>
          <w:rFonts w:ascii="Times New Roman" w:hAnsi="Times New Roman" w:cs="Times New Roman"/>
          <w:sz w:val="24"/>
          <w:szCs w:val="24"/>
        </w:rPr>
      </w:pPr>
      <w:r w:rsidRPr="0011545B">
        <w:rPr>
          <w:rFonts w:ascii="Times New Roman" w:hAnsi="Times New Roman" w:cs="Times New Roman"/>
          <w:sz w:val="24"/>
          <w:szCs w:val="24"/>
        </w:rPr>
        <w:t>MVSC Staff</w:t>
      </w:r>
    </w:p>
    <w:p w14:paraId="530B1A69" w14:textId="77777777" w:rsidR="00F53ECE" w:rsidRPr="0011545B" w:rsidRDefault="00F53ECE" w:rsidP="00F53ECE">
      <w:pPr>
        <w:rPr>
          <w:rFonts w:ascii="Times New Roman" w:hAnsi="Times New Roman" w:cs="Times New Roman"/>
          <w:sz w:val="24"/>
          <w:szCs w:val="24"/>
        </w:rPr>
      </w:pPr>
      <w:r w:rsidRPr="0011545B">
        <w:rPr>
          <w:rFonts w:ascii="Times New Roman" w:hAnsi="Times New Roman" w:cs="Times New Roman"/>
          <w:sz w:val="24"/>
          <w:szCs w:val="24"/>
        </w:rPr>
        <w:t>Office 624</w:t>
      </w:r>
    </w:p>
    <w:p w14:paraId="6C01117F" w14:textId="77777777" w:rsidR="00F53ECE" w:rsidRPr="0011545B" w:rsidRDefault="00F53ECE" w:rsidP="00F53ECE">
      <w:pPr>
        <w:rPr>
          <w:rFonts w:ascii="Times New Roman" w:hAnsi="Times New Roman" w:cs="Times New Roman"/>
          <w:sz w:val="24"/>
          <w:szCs w:val="24"/>
        </w:rPr>
      </w:pPr>
      <w:r w:rsidRPr="0011545B">
        <w:rPr>
          <w:rFonts w:ascii="Times New Roman" w:hAnsi="Times New Roman" w:cs="Times New Roman"/>
          <w:sz w:val="24"/>
          <w:szCs w:val="24"/>
        </w:rPr>
        <w:t>760-355-6141</w:t>
      </w:r>
    </w:p>
    <w:p w14:paraId="00092FCC" w14:textId="77777777" w:rsidR="00213D81" w:rsidRDefault="00213D81" w:rsidP="00FF4672">
      <w:pPr>
        <w:rPr>
          <w:rFonts w:ascii="Times New Roman" w:hAnsi="Times New Roman" w:cs="Times New Roman"/>
          <w:sz w:val="24"/>
          <w:szCs w:val="24"/>
          <w:u w:val="single"/>
        </w:rPr>
      </w:pPr>
    </w:p>
    <w:p w14:paraId="7B7B65EB" w14:textId="67C12C2E" w:rsidR="00FF4672" w:rsidRPr="00FF4672" w:rsidRDefault="4DC63A03" w:rsidP="74F5A05A">
      <w:pPr>
        <w:rPr>
          <w:rFonts w:ascii="Times New Roman" w:hAnsi="Times New Roman" w:cs="Times New Roman"/>
          <w:b/>
          <w:bCs/>
          <w:sz w:val="24"/>
          <w:szCs w:val="24"/>
        </w:rPr>
      </w:pPr>
      <w:r w:rsidRPr="74F5A05A">
        <w:rPr>
          <w:rFonts w:ascii="Times New Roman" w:hAnsi="Times New Roman" w:cs="Times New Roman"/>
          <w:sz w:val="24"/>
          <w:szCs w:val="24"/>
          <w:u w:val="single"/>
        </w:rPr>
        <w:t>Center Hours</w:t>
      </w:r>
      <w:r w:rsidRPr="74F5A05A">
        <w:rPr>
          <w:rFonts w:ascii="Times New Roman" w:hAnsi="Times New Roman" w:cs="Times New Roman"/>
          <w:sz w:val="24"/>
          <w:szCs w:val="24"/>
        </w:rPr>
        <w:t xml:space="preserve">: </w:t>
      </w:r>
      <w:r w:rsidR="00FF4672">
        <w:tab/>
      </w:r>
      <w:r w:rsidR="00FF4672">
        <w:tab/>
      </w:r>
      <w:r w:rsidR="00FF4672">
        <w:tab/>
      </w:r>
      <w:r w:rsidR="00FF4672">
        <w:tab/>
      </w:r>
      <w:r w:rsidR="00FF4672">
        <w:tab/>
      </w:r>
      <w:r w:rsidR="00FF4672">
        <w:tab/>
      </w:r>
      <w:r w:rsidR="5A667AB7" w:rsidRPr="74F5A05A">
        <w:rPr>
          <w:rFonts w:ascii="Times New Roman" w:hAnsi="Times New Roman" w:cs="Times New Roman"/>
          <w:sz w:val="24"/>
          <w:szCs w:val="24"/>
          <w:u w:val="single"/>
        </w:rPr>
        <w:t>Counselor</w:t>
      </w:r>
      <w:r w:rsidRPr="74F5A05A">
        <w:rPr>
          <w:rFonts w:ascii="Times New Roman" w:hAnsi="Times New Roman" w:cs="Times New Roman"/>
          <w:sz w:val="24"/>
          <w:szCs w:val="24"/>
          <w:u w:val="single"/>
        </w:rPr>
        <w:t xml:space="preserve"> Hours</w:t>
      </w:r>
      <w:r w:rsidRPr="74F5A05A">
        <w:rPr>
          <w:rFonts w:ascii="Times New Roman" w:hAnsi="Times New Roman" w:cs="Times New Roman"/>
          <w:sz w:val="24"/>
          <w:szCs w:val="24"/>
        </w:rPr>
        <w:t>:</w:t>
      </w:r>
      <w:r w:rsidR="00FF4672">
        <w:br/>
      </w:r>
      <w:r w:rsidRPr="74F5A05A">
        <w:rPr>
          <w:rFonts w:ascii="Times New Roman" w:hAnsi="Times New Roman" w:cs="Times New Roman"/>
          <w:sz w:val="24"/>
          <w:szCs w:val="24"/>
        </w:rPr>
        <w:t>Monday-</w:t>
      </w:r>
      <w:r w:rsidR="352FBEB8" w:rsidRPr="74F5A05A">
        <w:rPr>
          <w:rFonts w:ascii="Times New Roman" w:hAnsi="Times New Roman" w:cs="Times New Roman"/>
          <w:sz w:val="24"/>
          <w:szCs w:val="24"/>
        </w:rPr>
        <w:t xml:space="preserve"> Friday: 8:00am-5:00pm</w:t>
      </w:r>
      <w:r w:rsidR="00FF4672">
        <w:tab/>
      </w:r>
      <w:r w:rsidR="00FF4672">
        <w:tab/>
      </w:r>
      <w:r w:rsidR="00FF4672">
        <w:tab/>
      </w:r>
      <w:r w:rsidRPr="74F5A05A">
        <w:rPr>
          <w:rFonts w:ascii="Times New Roman" w:hAnsi="Times New Roman" w:cs="Times New Roman"/>
          <w:sz w:val="24"/>
          <w:szCs w:val="24"/>
        </w:rPr>
        <w:t>Monday</w:t>
      </w:r>
      <w:r w:rsidR="51DEB252" w:rsidRPr="74F5A05A">
        <w:rPr>
          <w:rFonts w:ascii="Times New Roman" w:hAnsi="Times New Roman" w:cs="Times New Roman"/>
          <w:sz w:val="24"/>
          <w:szCs w:val="24"/>
        </w:rPr>
        <w:t>-</w:t>
      </w:r>
      <w:r w:rsidR="699DF2DC" w:rsidRPr="74F5A05A">
        <w:rPr>
          <w:rFonts w:ascii="Times New Roman" w:hAnsi="Times New Roman" w:cs="Times New Roman"/>
          <w:sz w:val="24"/>
          <w:szCs w:val="24"/>
        </w:rPr>
        <w:t>Wednesday</w:t>
      </w:r>
      <w:r w:rsidRPr="74F5A05A">
        <w:rPr>
          <w:rFonts w:ascii="Times New Roman" w:hAnsi="Times New Roman" w:cs="Times New Roman"/>
          <w:sz w:val="24"/>
          <w:szCs w:val="24"/>
        </w:rPr>
        <w:t>: 8:00</w:t>
      </w:r>
      <w:r w:rsidR="244F71C6" w:rsidRPr="74F5A05A">
        <w:rPr>
          <w:rFonts w:ascii="Times New Roman" w:hAnsi="Times New Roman" w:cs="Times New Roman"/>
          <w:sz w:val="24"/>
          <w:szCs w:val="24"/>
        </w:rPr>
        <w:t>am-3:00pm</w:t>
      </w:r>
      <w:r w:rsidR="00FF4672">
        <w:tab/>
      </w:r>
      <w:r w:rsidR="00FF4672">
        <w:tab/>
      </w:r>
      <w:r w:rsidR="00FF4672">
        <w:tab/>
      </w:r>
      <w:r w:rsidR="00FF4672">
        <w:tab/>
      </w:r>
      <w:r w:rsidR="699DF2DC" w:rsidRPr="74F5A05A">
        <w:rPr>
          <w:rFonts w:ascii="Times New Roman" w:hAnsi="Times New Roman" w:cs="Times New Roman"/>
          <w:sz w:val="24"/>
          <w:szCs w:val="24"/>
        </w:rPr>
        <w:t xml:space="preserve">                                          </w:t>
      </w:r>
      <w:r w:rsidR="001B4911">
        <w:rPr>
          <w:rFonts w:ascii="Times New Roman" w:hAnsi="Times New Roman" w:cs="Times New Roman"/>
          <w:sz w:val="24"/>
          <w:szCs w:val="24"/>
        </w:rPr>
        <w:t xml:space="preserve">     </w:t>
      </w:r>
      <w:r w:rsidR="63E9E381" w:rsidRPr="74F5A05A">
        <w:rPr>
          <w:rFonts w:ascii="Times New Roman" w:hAnsi="Times New Roman" w:cs="Times New Roman"/>
          <w:sz w:val="24"/>
          <w:szCs w:val="24"/>
        </w:rPr>
        <w:t>Thur</w:t>
      </w:r>
      <w:r w:rsidR="1BC0CD88" w:rsidRPr="74F5A05A">
        <w:rPr>
          <w:rFonts w:ascii="Times New Roman" w:hAnsi="Times New Roman" w:cs="Times New Roman"/>
          <w:sz w:val="24"/>
          <w:szCs w:val="24"/>
        </w:rPr>
        <w:t>sday:</w:t>
      </w:r>
      <w:r w:rsidR="596D06F7" w:rsidRPr="74F5A05A">
        <w:rPr>
          <w:rFonts w:ascii="Times New Roman" w:hAnsi="Times New Roman" w:cs="Times New Roman"/>
          <w:sz w:val="24"/>
          <w:szCs w:val="24"/>
        </w:rPr>
        <w:t xml:space="preserve"> </w:t>
      </w:r>
      <w:r w:rsidR="168B4E3D" w:rsidRPr="74F5A05A">
        <w:rPr>
          <w:rFonts w:ascii="Times New Roman" w:hAnsi="Times New Roman" w:cs="Times New Roman"/>
          <w:sz w:val="24"/>
          <w:szCs w:val="24"/>
        </w:rPr>
        <w:t>8:</w:t>
      </w:r>
      <w:r w:rsidR="596D06F7" w:rsidRPr="74F5A05A">
        <w:rPr>
          <w:rFonts w:ascii="Times New Roman" w:hAnsi="Times New Roman" w:cs="Times New Roman"/>
          <w:sz w:val="24"/>
          <w:szCs w:val="24"/>
        </w:rPr>
        <w:t>00am-</w:t>
      </w:r>
      <w:r w:rsidR="62E13D8C" w:rsidRPr="74F5A05A">
        <w:rPr>
          <w:rFonts w:ascii="Times New Roman" w:hAnsi="Times New Roman" w:cs="Times New Roman"/>
          <w:sz w:val="24"/>
          <w:szCs w:val="24"/>
        </w:rPr>
        <w:t>1</w:t>
      </w:r>
      <w:r w:rsidR="0E52E2F0" w:rsidRPr="74F5A05A">
        <w:rPr>
          <w:rFonts w:ascii="Times New Roman" w:hAnsi="Times New Roman" w:cs="Times New Roman"/>
          <w:sz w:val="24"/>
          <w:szCs w:val="24"/>
        </w:rPr>
        <w:t>:00pm</w:t>
      </w:r>
      <w:r w:rsidR="00FF4672">
        <w:br/>
      </w:r>
      <w:r w:rsidR="00FF4672">
        <w:tab/>
      </w:r>
      <w:r w:rsidR="00FF4672">
        <w:tab/>
      </w:r>
      <w:r w:rsidR="00FF4672">
        <w:tab/>
      </w:r>
      <w:r w:rsidR="00FF4672">
        <w:tab/>
      </w:r>
      <w:r w:rsidR="00FF4672">
        <w:tab/>
      </w:r>
      <w:r w:rsidR="00FF4672">
        <w:tab/>
      </w:r>
      <w:r w:rsidR="00FF4672">
        <w:tab/>
      </w:r>
    </w:p>
    <w:p w14:paraId="4801ED25" w14:textId="77777777" w:rsidR="00FF4672" w:rsidRDefault="00FF4672" w:rsidP="00FF4672">
      <w:pPr>
        <w:rPr>
          <w:rStyle w:val="Hyperlink"/>
          <w:rFonts w:ascii="Times New Roman" w:hAnsi="Times New Roman" w:cs="Times New Roman"/>
          <w:sz w:val="24"/>
          <w:szCs w:val="24"/>
        </w:rPr>
      </w:pPr>
      <w:r>
        <w:rPr>
          <w:rFonts w:ascii="Times New Roman" w:hAnsi="Times New Roman" w:cs="Times New Roman"/>
          <w:sz w:val="24"/>
          <w:szCs w:val="24"/>
        </w:rPr>
        <w:t xml:space="preserve">Website: </w:t>
      </w:r>
      <w:hyperlink r:id="rId12" w:history="1">
        <w:r w:rsidRPr="001F11D6">
          <w:rPr>
            <w:rStyle w:val="Hyperlink"/>
            <w:rFonts w:ascii="Times New Roman" w:hAnsi="Times New Roman" w:cs="Times New Roman"/>
            <w:sz w:val="24"/>
            <w:szCs w:val="24"/>
          </w:rPr>
          <w:t>www.imperial.edu/students/military-and-veterans-success-center/</w:t>
        </w:r>
      </w:hyperlink>
    </w:p>
    <w:p w14:paraId="0CF386FA" w14:textId="77777777" w:rsidR="00986EAD" w:rsidRDefault="006B3193" w:rsidP="00986EAD">
      <w:pPr>
        <w:shd w:val="clear" w:color="auto" w:fill="FFFFFF"/>
        <w:spacing w:after="150" w:line="240" w:lineRule="auto"/>
        <w:rPr>
          <w:rFonts w:ascii="Times New Roman" w:eastAsia="Times New Roman" w:hAnsi="Times New Roman" w:cs="Times New Roman"/>
          <w:sz w:val="24"/>
          <w:szCs w:val="24"/>
          <w:lang w:val="en-GB"/>
        </w:rPr>
      </w:pPr>
      <w:r w:rsidRPr="00FF4672">
        <w:rPr>
          <w:rFonts w:ascii="Times New Roman" w:eastAsia="Times New Roman" w:hAnsi="Times New Roman" w:cs="Times New Roman"/>
          <w:bCs/>
          <w:sz w:val="24"/>
          <w:szCs w:val="24"/>
          <w:lang w:val="en-GB"/>
        </w:rPr>
        <w:t>Email</w:t>
      </w:r>
      <w:r w:rsidRPr="00FF4672">
        <w:rPr>
          <w:rFonts w:ascii="Times New Roman" w:eastAsia="Times New Roman" w:hAnsi="Times New Roman" w:cs="Times New Roman"/>
          <w:sz w:val="24"/>
          <w:szCs w:val="24"/>
          <w:lang w:val="en-GB"/>
        </w:rPr>
        <w:t xml:space="preserve">:  </w:t>
      </w:r>
      <w:hyperlink r:id="rId13" w:history="1">
        <w:r w:rsidRPr="00FF4672">
          <w:rPr>
            <w:rFonts w:ascii="Times New Roman" w:eastAsia="Times New Roman" w:hAnsi="Times New Roman" w:cs="Times New Roman"/>
            <w:sz w:val="24"/>
            <w:szCs w:val="24"/>
            <w:lang w:val="en-GB"/>
          </w:rPr>
          <w:t>mvscenter@imperial.edu</w:t>
        </w:r>
      </w:hyperlink>
      <w:r w:rsidRPr="00FF4672">
        <w:rPr>
          <w:rFonts w:ascii="Times New Roman" w:eastAsia="Times New Roman" w:hAnsi="Times New Roman" w:cs="Times New Roman"/>
          <w:sz w:val="24"/>
          <w:szCs w:val="24"/>
          <w:lang w:val="en-GB"/>
        </w:rPr>
        <w:t xml:space="preserve">  </w:t>
      </w:r>
    </w:p>
    <w:p w14:paraId="758DD2D3" w14:textId="77777777" w:rsidR="008124F0" w:rsidRDefault="008124F0" w:rsidP="00986EAD">
      <w:pPr>
        <w:shd w:val="clear" w:color="auto" w:fill="FFFFFF"/>
        <w:spacing w:after="150" w:line="240" w:lineRule="auto"/>
        <w:jc w:val="center"/>
        <w:rPr>
          <w:rFonts w:ascii="Times New Roman" w:hAnsi="Times New Roman" w:cs="Times New Roman"/>
          <w:b/>
          <w:sz w:val="24"/>
          <w:szCs w:val="24"/>
          <w:u w:val="single"/>
        </w:rPr>
      </w:pPr>
    </w:p>
    <w:p w14:paraId="3447506E" w14:textId="36DD1030" w:rsidR="74F5A05A" w:rsidRDefault="74F5A05A" w:rsidP="74F5A05A">
      <w:pPr>
        <w:shd w:val="clear" w:color="auto" w:fill="FFFFFF" w:themeFill="background1"/>
        <w:spacing w:after="150" w:line="240" w:lineRule="auto"/>
        <w:jc w:val="center"/>
        <w:rPr>
          <w:rFonts w:ascii="Times New Roman" w:hAnsi="Times New Roman" w:cs="Times New Roman"/>
          <w:b/>
          <w:bCs/>
          <w:sz w:val="24"/>
          <w:szCs w:val="24"/>
          <w:u w:val="single"/>
        </w:rPr>
      </w:pPr>
    </w:p>
    <w:p w14:paraId="5CDDD6B8" w14:textId="77777777" w:rsidR="00057FCA" w:rsidRPr="00986EAD" w:rsidRDefault="00057FCA" w:rsidP="00986EAD">
      <w:pPr>
        <w:shd w:val="clear" w:color="auto" w:fill="FFFFFF"/>
        <w:spacing w:after="150" w:line="240" w:lineRule="auto"/>
        <w:jc w:val="center"/>
        <w:rPr>
          <w:rFonts w:ascii="Times New Roman" w:eastAsia="Times New Roman" w:hAnsi="Times New Roman" w:cs="Times New Roman"/>
          <w:sz w:val="24"/>
          <w:szCs w:val="24"/>
          <w:lang w:val="en-GB"/>
        </w:rPr>
      </w:pPr>
      <w:r w:rsidRPr="00754A23">
        <w:rPr>
          <w:rFonts w:ascii="Times New Roman" w:hAnsi="Times New Roman" w:cs="Times New Roman"/>
          <w:b/>
          <w:sz w:val="24"/>
          <w:szCs w:val="24"/>
          <w:u w:val="single"/>
        </w:rPr>
        <w:t>STUDENT CHECKLIST</w:t>
      </w:r>
    </w:p>
    <w:p w14:paraId="45834A9A" w14:textId="77777777" w:rsidR="00057FCA" w:rsidRPr="0011545B" w:rsidRDefault="00057FCA" w:rsidP="00057FCA">
      <w:pPr>
        <w:rPr>
          <w:rFonts w:ascii="Times New Roman" w:hAnsi="Times New Roman" w:cs="Times New Roman"/>
          <w:b/>
          <w:sz w:val="24"/>
          <w:szCs w:val="24"/>
        </w:rPr>
      </w:pPr>
      <w:r w:rsidRPr="0011545B">
        <w:rPr>
          <w:rFonts w:ascii="Times New Roman" w:hAnsi="Times New Roman" w:cs="Times New Roman"/>
          <w:b/>
          <w:sz w:val="24"/>
          <w:szCs w:val="24"/>
          <w:u w:val="single"/>
        </w:rPr>
        <w:t>Getting Started New Students</w:t>
      </w:r>
    </w:p>
    <w:p w14:paraId="58D1D627" w14:textId="05B436F4" w:rsidR="00057FCA" w:rsidRPr="0011545B" w:rsidRDefault="00057FCA" w:rsidP="00057FCA">
      <w:pPr>
        <w:rPr>
          <w:rFonts w:ascii="Times New Roman" w:hAnsi="Times New Roman" w:cs="Times New Roman"/>
          <w:sz w:val="24"/>
          <w:szCs w:val="24"/>
        </w:rPr>
      </w:pPr>
      <w:r w:rsidRPr="0011545B">
        <w:rPr>
          <w:rFonts w:ascii="Times New Roman" w:hAnsi="Times New Roman" w:cs="Times New Roman"/>
          <w:sz w:val="24"/>
          <w:szCs w:val="24"/>
        </w:rPr>
        <w:t xml:space="preserve">[  ] Begin by </w:t>
      </w:r>
      <w:r w:rsidRPr="5C66D627">
        <w:rPr>
          <w:rFonts w:ascii="Times New Roman" w:hAnsi="Times New Roman" w:cs="Times New Roman"/>
          <w:sz w:val="24"/>
          <w:szCs w:val="24"/>
        </w:rPr>
        <w:t>applying</w:t>
      </w:r>
      <w:r w:rsidRPr="0011545B">
        <w:rPr>
          <w:rFonts w:ascii="Times New Roman" w:hAnsi="Times New Roman" w:cs="Times New Roman"/>
          <w:sz w:val="24"/>
          <w:szCs w:val="24"/>
        </w:rPr>
        <w:t xml:space="preserve"> for Admission Online at (</w:t>
      </w:r>
      <w:hyperlink r:id="rId14">
        <w:r w:rsidRPr="0011545B">
          <w:rPr>
            <w:rStyle w:val="Hyperlink"/>
            <w:rFonts w:ascii="Times New Roman" w:hAnsi="Times New Roman" w:cs="Times New Roman"/>
            <w:sz w:val="24"/>
            <w:szCs w:val="24"/>
          </w:rPr>
          <w:t>www.imperial.edu/apply-now</w:t>
        </w:r>
      </w:hyperlink>
      <w:r w:rsidRPr="0011545B">
        <w:rPr>
          <w:rFonts w:ascii="Times New Roman" w:hAnsi="Times New Roman" w:cs="Times New Roman"/>
          <w:sz w:val="24"/>
          <w:szCs w:val="24"/>
        </w:rPr>
        <w:t>)</w:t>
      </w:r>
    </w:p>
    <w:p w14:paraId="051178B4" w14:textId="64D79F1F" w:rsidR="00057FCA" w:rsidRPr="0011545B" w:rsidRDefault="00057FCA" w:rsidP="00057FCA">
      <w:pPr>
        <w:rPr>
          <w:rFonts w:ascii="Times New Roman" w:hAnsi="Times New Roman" w:cs="Times New Roman"/>
          <w:sz w:val="24"/>
          <w:szCs w:val="24"/>
        </w:rPr>
      </w:pPr>
      <w:r w:rsidRPr="0011545B">
        <w:rPr>
          <w:rFonts w:ascii="Times New Roman" w:hAnsi="Times New Roman" w:cs="Times New Roman"/>
          <w:sz w:val="24"/>
          <w:szCs w:val="24"/>
        </w:rPr>
        <w:t>Create your CCCApply Account. Complete your Admission Application Online. Be sure to Select the correct Military Status on your Application</w:t>
      </w:r>
      <w:r w:rsidRPr="5C66D627">
        <w:rPr>
          <w:rFonts w:ascii="Times New Roman" w:hAnsi="Times New Roman" w:cs="Times New Roman"/>
          <w:sz w:val="24"/>
          <w:szCs w:val="24"/>
        </w:rPr>
        <w:t>,</w:t>
      </w:r>
      <w:r w:rsidRPr="0011545B">
        <w:rPr>
          <w:rFonts w:ascii="Times New Roman" w:hAnsi="Times New Roman" w:cs="Times New Roman"/>
          <w:sz w:val="24"/>
          <w:szCs w:val="24"/>
        </w:rPr>
        <w:t xml:space="preserve"> i.e</w:t>
      </w:r>
      <w:r w:rsidRPr="5C66D627">
        <w:rPr>
          <w:rFonts w:ascii="Times New Roman" w:hAnsi="Times New Roman" w:cs="Times New Roman"/>
          <w:sz w:val="24"/>
          <w:szCs w:val="24"/>
        </w:rPr>
        <w:t>.,</w:t>
      </w:r>
      <w:r w:rsidRPr="0011545B">
        <w:rPr>
          <w:rFonts w:ascii="Times New Roman" w:hAnsi="Times New Roman" w:cs="Times New Roman"/>
          <w:sz w:val="24"/>
          <w:szCs w:val="24"/>
        </w:rPr>
        <w:t xml:space="preserve"> Active Duty, Veteran, etc. Once application is processed you will receive your IVC Student ID (G#) and login password via email. (Note: Average processing time is 24 to 48 hours.)</w:t>
      </w:r>
    </w:p>
    <w:p w14:paraId="0A503F66" w14:textId="77777777" w:rsidR="00057FCA" w:rsidRPr="0011545B" w:rsidRDefault="00057FCA" w:rsidP="00057FCA">
      <w:pPr>
        <w:rPr>
          <w:rFonts w:ascii="Times New Roman" w:hAnsi="Times New Roman" w:cs="Times New Roman"/>
          <w:sz w:val="24"/>
          <w:szCs w:val="24"/>
        </w:rPr>
      </w:pPr>
      <w:r w:rsidRPr="0011545B">
        <w:rPr>
          <w:rFonts w:ascii="Times New Roman" w:hAnsi="Times New Roman" w:cs="Times New Roman"/>
          <w:sz w:val="24"/>
          <w:szCs w:val="24"/>
        </w:rPr>
        <w:t>[  ] Submit Official Transcripts</w:t>
      </w:r>
    </w:p>
    <w:p w14:paraId="439CF3C3" w14:textId="77777777" w:rsidR="00057FCA" w:rsidRPr="0011545B" w:rsidRDefault="00057FCA" w:rsidP="00057FCA">
      <w:pPr>
        <w:rPr>
          <w:rFonts w:ascii="Times New Roman" w:hAnsi="Times New Roman" w:cs="Times New Roman"/>
          <w:sz w:val="24"/>
          <w:szCs w:val="24"/>
        </w:rPr>
      </w:pPr>
      <w:r w:rsidRPr="0011545B">
        <w:rPr>
          <w:rFonts w:ascii="Times New Roman" w:hAnsi="Times New Roman" w:cs="Times New Roman"/>
          <w:sz w:val="24"/>
          <w:szCs w:val="24"/>
        </w:rPr>
        <w:t>Submit official transcripts (military and/or other colleges and universities attended)</w:t>
      </w:r>
      <w:r w:rsidR="00333E8B" w:rsidRPr="0011545B">
        <w:rPr>
          <w:rFonts w:ascii="Times New Roman" w:hAnsi="Times New Roman" w:cs="Times New Roman"/>
          <w:sz w:val="24"/>
          <w:szCs w:val="24"/>
        </w:rPr>
        <w:t>, any CLEP, DANTES, IB, and AP test scores</w:t>
      </w:r>
      <w:r w:rsidRPr="0011545B">
        <w:rPr>
          <w:rFonts w:ascii="Times New Roman" w:hAnsi="Times New Roman" w:cs="Times New Roman"/>
          <w:sz w:val="24"/>
          <w:szCs w:val="24"/>
        </w:rPr>
        <w:t xml:space="preserve"> to the Admissions and Records Office (Bldg. 10) to be evaluated for credit. Failure to submit all transcripts may delay your VA benefits or cause inaccurate academic advisement.</w:t>
      </w:r>
      <w:r w:rsidR="00333E8B" w:rsidRPr="0011545B">
        <w:rPr>
          <w:rFonts w:ascii="Times New Roman" w:hAnsi="Times New Roman" w:cs="Times New Roman"/>
          <w:sz w:val="24"/>
          <w:szCs w:val="24"/>
        </w:rPr>
        <w:t xml:space="preserve"> </w:t>
      </w:r>
      <w:r w:rsidRPr="0011545B">
        <w:rPr>
          <w:rFonts w:ascii="Times New Roman" w:hAnsi="Times New Roman" w:cs="Times New Roman"/>
          <w:sz w:val="24"/>
          <w:szCs w:val="24"/>
        </w:rPr>
        <w:t xml:space="preserve"> To access your JST log in to </w:t>
      </w:r>
      <w:hyperlink r:id="rId15" w:history="1">
        <w:r w:rsidRPr="0011545B">
          <w:rPr>
            <w:rStyle w:val="Hyperlink"/>
            <w:rFonts w:ascii="Times New Roman" w:hAnsi="Times New Roman" w:cs="Times New Roman"/>
            <w:sz w:val="24"/>
            <w:szCs w:val="24"/>
          </w:rPr>
          <w:t>https://jst.doded.mil/</w:t>
        </w:r>
      </w:hyperlink>
      <w:r w:rsidRPr="0011545B">
        <w:rPr>
          <w:rFonts w:ascii="Times New Roman" w:hAnsi="Times New Roman" w:cs="Times New Roman"/>
          <w:sz w:val="24"/>
          <w:szCs w:val="24"/>
        </w:rPr>
        <w:t xml:space="preserve">. Individuals in the Air Force must order an official copy of transcripts from the Community College of the Air Force at </w:t>
      </w:r>
      <w:hyperlink r:id="rId16" w:history="1">
        <w:r w:rsidR="00BC01AB" w:rsidRPr="00BC01AB">
          <w:rPr>
            <w:rStyle w:val="Hyperlink"/>
          </w:rPr>
          <w:t>https://www.airuniversity.af.edu/Barnes/CCAF/Display/Article/803247/community-college-of-the-air-force-transcripts/</w:t>
        </w:r>
      </w:hyperlink>
      <w:r w:rsidR="00F424C4">
        <w:rPr>
          <w:rFonts w:ascii="Times New Roman" w:hAnsi="Times New Roman" w:cs="Times New Roman"/>
          <w:sz w:val="24"/>
          <w:szCs w:val="24"/>
        </w:rPr>
        <w:t>. Veterans can receive cred</w:t>
      </w:r>
      <w:r w:rsidR="000F08BE">
        <w:rPr>
          <w:rFonts w:ascii="Times New Roman" w:hAnsi="Times New Roman" w:cs="Times New Roman"/>
          <w:sz w:val="24"/>
          <w:szCs w:val="24"/>
        </w:rPr>
        <w:t>it for HE 100 (2.0 units) and SE</w:t>
      </w:r>
      <w:r w:rsidR="00F424C4">
        <w:rPr>
          <w:rFonts w:ascii="Times New Roman" w:hAnsi="Times New Roman" w:cs="Times New Roman"/>
          <w:sz w:val="24"/>
          <w:szCs w:val="24"/>
        </w:rPr>
        <w:t xml:space="preserve"> 110 (2.0) units by presentation of DD-214 and obtaining the Add Authorization code from M&amp;VSC counselor. </w:t>
      </w:r>
    </w:p>
    <w:p w14:paraId="77405328" w14:textId="5665B32B" w:rsidR="00057FCA" w:rsidRPr="0011545B" w:rsidRDefault="00057FCA" w:rsidP="00057FCA">
      <w:pPr>
        <w:rPr>
          <w:rFonts w:ascii="Times New Roman" w:hAnsi="Times New Roman" w:cs="Times New Roman"/>
          <w:sz w:val="24"/>
          <w:szCs w:val="24"/>
        </w:rPr>
      </w:pPr>
      <w:r w:rsidRPr="0011545B">
        <w:rPr>
          <w:rFonts w:ascii="Times New Roman" w:hAnsi="Times New Roman" w:cs="Times New Roman"/>
          <w:sz w:val="24"/>
          <w:szCs w:val="24"/>
        </w:rPr>
        <w:t>*[  ] Complete (Orientation, Advising</w:t>
      </w:r>
      <w:r w:rsidR="002C581E">
        <w:rPr>
          <w:rFonts w:ascii="Times New Roman" w:hAnsi="Times New Roman" w:cs="Times New Roman"/>
          <w:sz w:val="24"/>
          <w:szCs w:val="24"/>
        </w:rPr>
        <w:t xml:space="preserve"> and Re</w:t>
      </w:r>
      <w:r w:rsidR="00EC2014">
        <w:rPr>
          <w:rFonts w:ascii="Times New Roman" w:hAnsi="Times New Roman" w:cs="Times New Roman"/>
          <w:sz w:val="24"/>
          <w:szCs w:val="24"/>
        </w:rPr>
        <w:t>gister for classes</w:t>
      </w:r>
      <w:r w:rsidRPr="0011545B">
        <w:rPr>
          <w:rFonts w:ascii="Times New Roman" w:hAnsi="Times New Roman" w:cs="Times New Roman"/>
          <w:sz w:val="24"/>
          <w:szCs w:val="24"/>
        </w:rPr>
        <w:t>)</w:t>
      </w:r>
    </w:p>
    <w:p w14:paraId="79C32522" w14:textId="6442BB48" w:rsidR="00057FCA" w:rsidRPr="0011545B" w:rsidRDefault="00057FCA" w:rsidP="00057FCA">
      <w:pPr>
        <w:numPr>
          <w:ilvl w:val="0"/>
          <w:numId w:val="9"/>
        </w:numPr>
        <w:rPr>
          <w:rFonts w:ascii="Times New Roman" w:hAnsi="Times New Roman" w:cs="Times New Roman"/>
          <w:sz w:val="24"/>
          <w:szCs w:val="24"/>
        </w:rPr>
      </w:pPr>
      <w:r w:rsidRPr="0011545B">
        <w:rPr>
          <w:rFonts w:ascii="Times New Roman" w:hAnsi="Times New Roman" w:cs="Times New Roman"/>
          <w:sz w:val="24"/>
          <w:szCs w:val="24"/>
        </w:rPr>
        <w:t xml:space="preserve">Complete online orientation: </w:t>
      </w:r>
      <w:hyperlink r:id="rId17">
        <w:r w:rsidRPr="0011545B">
          <w:rPr>
            <w:rStyle w:val="Hyperlink"/>
            <w:rFonts w:ascii="Times New Roman" w:hAnsi="Times New Roman" w:cs="Times New Roman"/>
            <w:sz w:val="24"/>
            <w:szCs w:val="24"/>
          </w:rPr>
          <w:t>www.imperial.edu/orientation</w:t>
        </w:r>
      </w:hyperlink>
      <w:r w:rsidRPr="0011545B">
        <w:rPr>
          <w:rFonts w:ascii="Times New Roman" w:hAnsi="Times New Roman" w:cs="Times New Roman"/>
          <w:sz w:val="24"/>
          <w:szCs w:val="24"/>
          <w:u w:val="single"/>
        </w:rPr>
        <w:t xml:space="preserve">. </w:t>
      </w:r>
      <w:r w:rsidRPr="5C66D627">
        <w:rPr>
          <w:rFonts w:ascii="Times New Roman" w:hAnsi="Times New Roman" w:cs="Times New Roman"/>
          <w:sz w:val="24"/>
          <w:szCs w:val="24"/>
        </w:rPr>
        <w:t>(Necessary</w:t>
      </w:r>
      <w:r w:rsidRPr="0011545B">
        <w:rPr>
          <w:rFonts w:ascii="Times New Roman" w:hAnsi="Times New Roman" w:cs="Times New Roman"/>
          <w:sz w:val="24"/>
          <w:szCs w:val="24"/>
        </w:rPr>
        <w:t xml:space="preserve"> for priority registration status.)</w:t>
      </w:r>
    </w:p>
    <w:p w14:paraId="14C47245" w14:textId="2505EF2A" w:rsidR="00057FCA" w:rsidRPr="0011545B" w:rsidRDefault="224A283E" w:rsidP="00057FCA">
      <w:pPr>
        <w:numPr>
          <w:ilvl w:val="0"/>
          <w:numId w:val="9"/>
        </w:numPr>
        <w:rPr>
          <w:rFonts w:ascii="Times New Roman" w:hAnsi="Times New Roman" w:cs="Times New Roman"/>
          <w:sz w:val="24"/>
          <w:szCs w:val="24"/>
        </w:rPr>
      </w:pPr>
      <w:r w:rsidRPr="74F5A05A">
        <w:rPr>
          <w:rFonts w:ascii="Times New Roman" w:hAnsi="Times New Roman" w:cs="Times New Roman"/>
          <w:sz w:val="24"/>
          <w:szCs w:val="24"/>
        </w:rPr>
        <w:t>Counseling and Educational Planning: The placem</w:t>
      </w:r>
      <w:r w:rsidR="74F5A05A" w:rsidRPr="74F5A05A">
        <w:rPr>
          <w:rFonts w:ascii="Times New Roman" w:hAnsi="Times New Roman" w:cs="Times New Roman"/>
          <w:sz w:val="24"/>
          <w:szCs w:val="24"/>
        </w:rPr>
        <w:t xml:space="preserve">ent of students into English and Math courses will be based on one or more of the following. High School coursework, High School grades, and High School grade point average. If High School records are unavailable or student studied outside the United States: Guided Self-Placement, self-reported High School GPA will be used. Must see a counselor. </w:t>
      </w:r>
    </w:p>
    <w:p w14:paraId="63FC8A4D" w14:textId="307EBEBF" w:rsidR="00057FCA" w:rsidRPr="0011545B" w:rsidRDefault="224A283E" w:rsidP="74F5A05A">
      <w:pPr>
        <w:numPr>
          <w:ilvl w:val="1"/>
          <w:numId w:val="9"/>
        </w:numPr>
        <w:rPr>
          <w:sz w:val="24"/>
          <w:szCs w:val="24"/>
        </w:rPr>
      </w:pPr>
      <w:r w:rsidRPr="74F5A05A">
        <w:rPr>
          <w:rFonts w:ascii="Times New Roman" w:hAnsi="Times New Roman" w:cs="Times New Roman"/>
          <w:sz w:val="24"/>
          <w:szCs w:val="24"/>
        </w:rPr>
        <w:t>Contact the Military &amp; Veteran Success Center (M&amp;VSC) in Bldg. 600/Office 624 or by phone at (760) 355-6141 to make an appointment to meet with the Veterans Counselor. The counselor will help you create a Student Educational Plan *(SEP).</w:t>
      </w:r>
      <w:r w:rsidR="67E94C2C" w:rsidRPr="74F5A05A">
        <w:rPr>
          <w:rFonts w:ascii="Times New Roman" w:hAnsi="Times New Roman" w:cs="Times New Roman"/>
          <w:sz w:val="24"/>
          <w:szCs w:val="24"/>
        </w:rPr>
        <w:t xml:space="preserve"> All</w:t>
      </w:r>
      <w:r w:rsidR="0E5267E5" w:rsidRPr="74F5A05A">
        <w:rPr>
          <w:rFonts w:ascii="Times New Roman" w:hAnsi="Times New Roman" w:cs="Times New Roman"/>
          <w:sz w:val="24"/>
          <w:szCs w:val="24"/>
        </w:rPr>
        <w:t xml:space="preserve"> students must have a Comprehensive Education Plan. If</w:t>
      </w:r>
      <w:r w:rsidR="0E5267E5" w:rsidRPr="0B1A2408">
        <w:rPr>
          <w:rFonts w:ascii="Times New Roman" w:hAnsi="Times New Roman" w:cs="Times New Roman"/>
          <w:sz w:val="24"/>
          <w:szCs w:val="24"/>
        </w:rPr>
        <w:t xml:space="preserve"> a</w:t>
      </w:r>
      <w:r w:rsidR="0E5267E5" w:rsidRPr="74F5A05A">
        <w:rPr>
          <w:rFonts w:ascii="Times New Roman" w:hAnsi="Times New Roman" w:cs="Times New Roman"/>
          <w:sz w:val="24"/>
          <w:szCs w:val="24"/>
        </w:rPr>
        <w:t xml:space="preserve"> change of major is desired, meet with MVSC Counselor to create new SEP. </w:t>
      </w:r>
    </w:p>
    <w:p w14:paraId="6BD83544" w14:textId="667426F8" w:rsidR="07465CB3" w:rsidRDefault="180EE5C9" w:rsidP="07465CB3">
      <w:pPr>
        <w:numPr>
          <w:ilvl w:val="0"/>
          <w:numId w:val="9"/>
        </w:numPr>
        <w:rPr>
          <w:sz w:val="24"/>
          <w:szCs w:val="24"/>
        </w:rPr>
      </w:pPr>
      <w:r w:rsidRPr="74F5A05A">
        <w:rPr>
          <w:rFonts w:ascii="Times New Roman" w:hAnsi="Times New Roman" w:cs="Times New Roman"/>
          <w:sz w:val="24"/>
          <w:szCs w:val="24"/>
        </w:rPr>
        <w:t xml:space="preserve">Register for </w:t>
      </w:r>
      <w:r w:rsidR="4DBE7B69" w:rsidRPr="74F5A05A">
        <w:rPr>
          <w:rFonts w:ascii="Times New Roman" w:hAnsi="Times New Roman" w:cs="Times New Roman"/>
          <w:sz w:val="24"/>
          <w:szCs w:val="24"/>
        </w:rPr>
        <w:t>classes</w:t>
      </w:r>
      <w:r w:rsidR="1A5573E0" w:rsidRPr="74F5A05A">
        <w:rPr>
          <w:rFonts w:ascii="Times New Roman" w:hAnsi="Times New Roman" w:cs="Times New Roman"/>
          <w:sz w:val="24"/>
          <w:szCs w:val="24"/>
        </w:rPr>
        <w:t>.</w:t>
      </w:r>
      <w:r w:rsidR="569FBA7B" w:rsidRPr="74F5A05A">
        <w:rPr>
          <w:rFonts w:ascii="Times New Roman" w:hAnsi="Times New Roman" w:cs="Times New Roman"/>
          <w:sz w:val="24"/>
          <w:szCs w:val="24"/>
        </w:rPr>
        <w:t xml:space="preserve"> </w:t>
      </w:r>
      <w:r w:rsidR="41004DF0" w:rsidRPr="74F5A05A">
        <w:rPr>
          <w:rFonts w:ascii="Times New Roman" w:hAnsi="Times New Roman" w:cs="Times New Roman"/>
          <w:sz w:val="24"/>
          <w:szCs w:val="24"/>
        </w:rPr>
        <w:t xml:space="preserve">Check your Priority </w:t>
      </w:r>
      <w:r w:rsidR="6E09831D" w:rsidRPr="74F5A05A">
        <w:rPr>
          <w:rFonts w:ascii="Times New Roman" w:hAnsi="Times New Roman" w:cs="Times New Roman"/>
          <w:sz w:val="24"/>
          <w:szCs w:val="24"/>
        </w:rPr>
        <w:t xml:space="preserve">Registration Time </w:t>
      </w:r>
      <w:r w:rsidR="47639926" w:rsidRPr="74F5A05A">
        <w:rPr>
          <w:rFonts w:ascii="Times New Roman" w:hAnsi="Times New Roman" w:cs="Times New Roman"/>
          <w:sz w:val="24"/>
          <w:szCs w:val="24"/>
        </w:rPr>
        <w:t xml:space="preserve">to determine </w:t>
      </w:r>
      <w:r w:rsidR="398FF92A" w:rsidRPr="74F5A05A">
        <w:rPr>
          <w:rFonts w:ascii="Times New Roman" w:hAnsi="Times New Roman" w:cs="Times New Roman"/>
          <w:sz w:val="24"/>
          <w:szCs w:val="24"/>
        </w:rPr>
        <w:t xml:space="preserve">when you are </w:t>
      </w:r>
      <w:r w:rsidR="4B471839" w:rsidRPr="74F5A05A">
        <w:rPr>
          <w:rFonts w:ascii="Times New Roman" w:hAnsi="Times New Roman" w:cs="Times New Roman"/>
          <w:sz w:val="24"/>
          <w:szCs w:val="24"/>
        </w:rPr>
        <w:t xml:space="preserve">eligible to </w:t>
      </w:r>
      <w:r w:rsidR="2D2F43C2" w:rsidRPr="74F5A05A">
        <w:rPr>
          <w:rFonts w:ascii="Times New Roman" w:hAnsi="Times New Roman" w:cs="Times New Roman"/>
          <w:sz w:val="24"/>
          <w:szCs w:val="24"/>
        </w:rPr>
        <w:t xml:space="preserve">register. </w:t>
      </w:r>
      <w:r w:rsidR="37A33395" w:rsidRPr="74F5A05A">
        <w:rPr>
          <w:rFonts w:ascii="Times New Roman" w:hAnsi="Times New Roman" w:cs="Times New Roman"/>
          <w:sz w:val="24"/>
          <w:szCs w:val="24"/>
        </w:rPr>
        <w:t xml:space="preserve">Login to </w:t>
      </w:r>
      <w:r w:rsidR="00DD2E9A" w:rsidRPr="74F5A05A">
        <w:rPr>
          <w:rFonts w:ascii="Times New Roman" w:hAnsi="Times New Roman" w:cs="Times New Roman"/>
          <w:sz w:val="24"/>
          <w:szCs w:val="24"/>
        </w:rPr>
        <w:t xml:space="preserve">your </w:t>
      </w:r>
      <w:hyperlink r:id="rId18">
        <w:r w:rsidR="4ACF523A" w:rsidRPr="74F5A05A">
          <w:rPr>
            <w:rStyle w:val="Hyperlink"/>
            <w:rFonts w:ascii="Times New Roman" w:hAnsi="Times New Roman" w:cs="Times New Roman"/>
            <w:sz w:val="24"/>
            <w:szCs w:val="24"/>
          </w:rPr>
          <w:t>Webstar</w:t>
        </w:r>
      </w:hyperlink>
      <w:r w:rsidR="07BFD87E" w:rsidRPr="74F5A05A">
        <w:rPr>
          <w:rFonts w:ascii="Times New Roman" w:hAnsi="Times New Roman" w:cs="Times New Roman"/>
          <w:sz w:val="24"/>
          <w:szCs w:val="24"/>
        </w:rPr>
        <w:t xml:space="preserve"> account</w:t>
      </w:r>
      <w:r w:rsidR="222D93F3" w:rsidRPr="74F5A05A">
        <w:rPr>
          <w:rFonts w:ascii="Times New Roman" w:hAnsi="Times New Roman" w:cs="Times New Roman"/>
          <w:sz w:val="24"/>
          <w:szCs w:val="24"/>
        </w:rPr>
        <w:t xml:space="preserve"> to register, </w:t>
      </w:r>
      <w:r w:rsidR="0F90342E" w:rsidRPr="74F5A05A">
        <w:rPr>
          <w:rFonts w:ascii="Times New Roman" w:hAnsi="Times New Roman" w:cs="Times New Roman"/>
          <w:sz w:val="24"/>
          <w:szCs w:val="24"/>
        </w:rPr>
        <w:t xml:space="preserve">print and view your classes. </w:t>
      </w:r>
    </w:p>
    <w:p w14:paraId="06A16390" w14:textId="77777777" w:rsidR="00D5412E" w:rsidRDefault="00D5412E" w:rsidP="00057FCA">
      <w:pPr>
        <w:rPr>
          <w:rFonts w:ascii="Times New Roman" w:hAnsi="Times New Roman" w:cs="Times New Roman"/>
          <w:sz w:val="24"/>
          <w:szCs w:val="24"/>
        </w:rPr>
      </w:pPr>
    </w:p>
    <w:p w14:paraId="59933691" w14:textId="77777777" w:rsidR="00D5412E" w:rsidRDefault="00D5412E" w:rsidP="00057FCA">
      <w:pPr>
        <w:rPr>
          <w:rFonts w:ascii="Times New Roman" w:hAnsi="Times New Roman" w:cs="Times New Roman"/>
          <w:sz w:val="24"/>
          <w:szCs w:val="24"/>
        </w:rPr>
      </w:pPr>
    </w:p>
    <w:p w14:paraId="6A52A069" w14:textId="77777777" w:rsidR="00057FCA" w:rsidRPr="0011545B" w:rsidRDefault="00057FCA" w:rsidP="00057FCA">
      <w:pPr>
        <w:rPr>
          <w:rFonts w:ascii="Times New Roman" w:hAnsi="Times New Roman" w:cs="Times New Roman"/>
          <w:sz w:val="24"/>
          <w:szCs w:val="24"/>
        </w:rPr>
      </w:pPr>
      <w:r w:rsidRPr="0011545B">
        <w:rPr>
          <w:rFonts w:ascii="Times New Roman" w:hAnsi="Times New Roman" w:cs="Times New Roman"/>
          <w:sz w:val="24"/>
          <w:szCs w:val="24"/>
        </w:rPr>
        <w:lastRenderedPageBreak/>
        <w:t>*[  ] Complete Armed Forces Priority Registration Form</w:t>
      </w:r>
    </w:p>
    <w:p w14:paraId="7EE0C052" w14:textId="067E01A5" w:rsidR="00057FCA" w:rsidRDefault="00057FCA" w:rsidP="00057FCA">
      <w:pPr>
        <w:rPr>
          <w:rFonts w:ascii="Times New Roman" w:hAnsi="Times New Roman" w:cs="Times New Roman"/>
          <w:sz w:val="24"/>
          <w:szCs w:val="24"/>
        </w:rPr>
      </w:pPr>
      <w:r w:rsidRPr="0011545B">
        <w:rPr>
          <w:rFonts w:ascii="Times New Roman" w:hAnsi="Times New Roman" w:cs="Times New Roman"/>
          <w:sz w:val="24"/>
          <w:szCs w:val="24"/>
        </w:rPr>
        <w:t xml:space="preserve">Complete the Armed Forces Priority Registration Form </w:t>
      </w:r>
      <w:r w:rsidR="00C13725">
        <w:rPr>
          <w:rFonts w:ascii="Times New Roman" w:hAnsi="Times New Roman" w:cs="Times New Roman"/>
          <w:sz w:val="24"/>
          <w:szCs w:val="24"/>
        </w:rPr>
        <w:t xml:space="preserve">on </w:t>
      </w:r>
      <w:r w:rsidR="00B82949">
        <w:rPr>
          <w:rFonts w:ascii="Times New Roman" w:hAnsi="Times New Roman" w:cs="Times New Roman"/>
          <w:sz w:val="24"/>
          <w:szCs w:val="24"/>
        </w:rPr>
        <w:t>MVSC page</w:t>
      </w:r>
      <w:r w:rsidR="001407B7">
        <w:rPr>
          <w:rFonts w:ascii="Times New Roman" w:hAnsi="Times New Roman" w:cs="Times New Roman"/>
          <w:sz w:val="24"/>
          <w:szCs w:val="24"/>
        </w:rPr>
        <w:t xml:space="preserve"> </w:t>
      </w:r>
      <w:r w:rsidR="00165DEC">
        <w:rPr>
          <w:rFonts w:ascii="Times New Roman" w:hAnsi="Times New Roman" w:cs="Times New Roman"/>
          <w:sz w:val="24"/>
          <w:szCs w:val="24"/>
        </w:rPr>
        <w:t>(lin</w:t>
      </w:r>
      <w:r w:rsidR="00C609AF">
        <w:rPr>
          <w:rFonts w:ascii="Times New Roman" w:hAnsi="Times New Roman" w:cs="Times New Roman"/>
          <w:sz w:val="24"/>
          <w:szCs w:val="24"/>
        </w:rPr>
        <w:t>k below)</w:t>
      </w:r>
    </w:p>
    <w:p w14:paraId="4509A60C" w14:textId="70AB2BDC" w:rsidR="00654DD2" w:rsidRPr="000159AE" w:rsidRDefault="00716EA6" w:rsidP="00057FCA">
      <w:hyperlink r:id="rId19" w:history="1">
        <w:r w:rsidR="00654DD2" w:rsidRPr="00654DD2">
          <w:rPr>
            <w:rStyle w:val="Hyperlink"/>
            <w:rFonts w:ascii="Times New Roman" w:hAnsi="Times New Roman" w:cs="Times New Roman"/>
            <w:sz w:val="24"/>
            <w:szCs w:val="24"/>
          </w:rPr>
          <w:t>https://www.imperial.edu/docs/military-and-veterans-success-center/10694-request-form-armed-forces-priority-registration-request-online-form/file</w:t>
        </w:r>
      </w:hyperlink>
    </w:p>
    <w:p w14:paraId="0F3F0460" w14:textId="77777777" w:rsidR="00057FCA" w:rsidRPr="0011545B" w:rsidRDefault="00057FCA" w:rsidP="00057FCA">
      <w:pPr>
        <w:rPr>
          <w:rFonts w:ascii="Times New Roman" w:hAnsi="Times New Roman" w:cs="Times New Roman"/>
          <w:b/>
          <w:sz w:val="24"/>
          <w:szCs w:val="24"/>
        </w:rPr>
      </w:pPr>
      <w:r w:rsidRPr="0011545B">
        <w:rPr>
          <w:rFonts w:ascii="Times New Roman" w:hAnsi="Times New Roman" w:cs="Times New Roman"/>
          <w:sz w:val="24"/>
          <w:szCs w:val="24"/>
        </w:rPr>
        <w:t xml:space="preserve">             </w:t>
      </w:r>
      <w:r w:rsidRPr="0011545B">
        <w:rPr>
          <w:rFonts w:ascii="Times New Roman" w:hAnsi="Times New Roman" w:cs="Times New Roman"/>
          <w:b/>
          <w:sz w:val="24"/>
          <w:szCs w:val="24"/>
        </w:rPr>
        <w:t>*Must be completed to receive priority registration</w:t>
      </w:r>
    </w:p>
    <w:p w14:paraId="7F9790A4" w14:textId="77777777" w:rsidR="00986EAD" w:rsidRDefault="00986EAD" w:rsidP="00057FCA">
      <w:pPr>
        <w:rPr>
          <w:rFonts w:ascii="Times New Roman" w:hAnsi="Times New Roman" w:cs="Times New Roman"/>
          <w:sz w:val="24"/>
          <w:szCs w:val="24"/>
        </w:rPr>
      </w:pPr>
    </w:p>
    <w:p w14:paraId="7494E580" w14:textId="77777777" w:rsidR="00057FCA" w:rsidRPr="0011545B" w:rsidRDefault="00057FCA" w:rsidP="00057FCA">
      <w:pPr>
        <w:rPr>
          <w:rFonts w:ascii="Times New Roman" w:hAnsi="Times New Roman" w:cs="Times New Roman"/>
          <w:sz w:val="24"/>
          <w:szCs w:val="24"/>
        </w:rPr>
      </w:pPr>
      <w:r w:rsidRPr="0011545B">
        <w:rPr>
          <w:rFonts w:ascii="Times New Roman" w:hAnsi="Times New Roman" w:cs="Times New Roman"/>
          <w:sz w:val="24"/>
          <w:szCs w:val="24"/>
        </w:rPr>
        <w:t>[  ] Enroll in classes that are required for your declared major</w:t>
      </w:r>
    </w:p>
    <w:p w14:paraId="0F355E82" w14:textId="1217EFC1" w:rsidR="00057FCA" w:rsidRPr="0011545B" w:rsidRDefault="4D7C21E4" w:rsidP="00057FCA">
      <w:pPr>
        <w:numPr>
          <w:ilvl w:val="0"/>
          <w:numId w:val="8"/>
        </w:numPr>
        <w:rPr>
          <w:rFonts w:ascii="Times New Roman" w:hAnsi="Times New Roman" w:cs="Times New Roman"/>
          <w:sz w:val="24"/>
          <w:szCs w:val="24"/>
        </w:rPr>
      </w:pPr>
      <w:r w:rsidRPr="649F32A5">
        <w:rPr>
          <w:rFonts w:ascii="Times New Roman" w:hAnsi="Times New Roman" w:cs="Times New Roman"/>
          <w:sz w:val="24"/>
          <w:szCs w:val="24"/>
        </w:rPr>
        <w:t xml:space="preserve">Check the </w:t>
      </w:r>
      <w:hyperlink r:id="rId20">
        <w:r w:rsidRPr="649F32A5">
          <w:rPr>
            <w:rStyle w:val="Hyperlink"/>
            <w:rFonts w:ascii="Times New Roman" w:hAnsi="Times New Roman" w:cs="Times New Roman"/>
            <w:sz w:val="24"/>
            <w:szCs w:val="24"/>
          </w:rPr>
          <w:t>IVC Student Portal</w:t>
        </w:r>
      </w:hyperlink>
      <w:r w:rsidRPr="649F32A5">
        <w:rPr>
          <w:rFonts w:ascii="Times New Roman" w:hAnsi="Times New Roman" w:cs="Times New Roman"/>
          <w:sz w:val="24"/>
          <w:szCs w:val="24"/>
        </w:rPr>
        <w:t xml:space="preserve"> prior to start of priority registration for your registration date and time.</w:t>
      </w:r>
      <w:r w:rsidR="1A50E66C" w:rsidRPr="649F32A5">
        <w:rPr>
          <w:rFonts w:ascii="Times New Roman" w:hAnsi="Times New Roman" w:cs="Times New Roman"/>
          <w:sz w:val="24"/>
          <w:szCs w:val="24"/>
        </w:rPr>
        <w:t xml:space="preserve"> </w:t>
      </w:r>
    </w:p>
    <w:p w14:paraId="0D775036" w14:textId="055B88A6" w:rsidR="00057FCA" w:rsidRPr="0011545B" w:rsidRDefault="00057FCA" w:rsidP="00057FCA">
      <w:pPr>
        <w:numPr>
          <w:ilvl w:val="0"/>
          <w:numId w:val="8"/>
        </w:numPr>
        <w:rPr>
          <w:rFonts w:ascii="Times New Roman" w:hAnsi="Times New Roman" w:cs="Times New Roman"/>
          <w:i/>
          <w:sz w:val="24"/>
          <w:szCs w:val="24"/>
        </w:rPr>
      </w:pPr>
      <w:r w:rsidRPr="0011545B">
        <w:rPr>
          <w:rFonts w:ascii="Times New Roman" w:hAnsi="Times New Roman" w:cs="Times New Roman"/>
          <w:sz w:val="24"/>
          <w:szCs w:val="24"/>
        </w:rPr>
        <w:t xml:space="preserve">Register for classes on WebSTAR at </w:t>
      </w:r>
      <w:hyperlink r:id="rId21">
        <w:r w:rsidRPr="0011545B">
          <w:rPr>
            <w:rStyle w:val="Hyperlink"/>
            <w:rFonts w:ascii="Times New Roman" w:hAnsi="Times New Roman" w:cs="Times New Roman"/>
            <w:sz w:val="24"/>
            <w:szCs w:val="24"/>
          </w:rPr>
          <w:t>www.imperial.edu/webstar</w:t>
        </w:r>
      </w:hyperlink>
      <w:r w:rsidRPr="0011545B">
        <w:rPr>
          <w:rFonts w:ascii="Times New Roman" w:hAnsi="Times New Roman" w:cs="Times New Roman"/>
          <w:sz w:val="24"/>
          <w:szCs w:val="24"/>
        </w:rPr>
        <w:t xml:space="preserve">. You may use any computer with an internet connection. Come </w:t>
      </w:r>
      <w:r w:rsidRPr="68DBF8B4">
        <w:rPr>
          <w:rFonts w:ascii="Times New Roman" w:hAnsi="Times New Roman" w:cs="Times New Roman"/>
          <w:sz w:val="24"/>
          <w:szCs w:val="24"/>
        </w:rPr>
        <w:t>into</w:t>
      </w:r>
      <w:r w:rsidRPr="0011545B">
        <w:rPr>
          <w:rFonts w:ascii="Times New Roman" w:hAnsi="Times New Roman" w:cs="Times New Roman"/>
          <w:sz w:val="24"/>
          <w:szCs w:val="24"/>
        </w:rPr>
        <w:t xml:space="preserve"> the M&amp;VSC if you need assistance. </w:t>
      </w:r>
      <w:r w:rsidRPr="0011545B">
        <w:rPr>
          <w:rFonts w:ascii="Times New Roman" w:hAnsi="Times New Roman" w:cs="Times New Roman"/>
          <w:i/>
          <w:sz w:val="24"/>
          <w:szCs w:val="24"/>
        </w:rPr>
        <w:t>Only register for classes listed on your SEP.</w:t>
      </w:r>
    </w:p>
    <w:p w14:paraId="354CD6D3" w14:textId="1B0535CC" w:rsidR="00057FCA" w:rsidRPr="0011545B" w:rsidRDefault="00057FCA" w:rsidP="00057FCA">
      <w:pPr>
        <w:numPr>
          <w:ilvl w:val="0"/>
          <w:numId w:val="8"/>
        </w:numPr>
        <w:rPr>
          <w:rFonts w:ascii="Times New Roman" w:hAnsi="Times New Roman" w:cs="Times New Roman"/>
          <w:sz w:val="24"/>
          <w:szCs w:val="24"/>
        </w:rPr>
      </w:pPr>
      <w:r w:rsidRPr="0B1A2408">
        <w:rPr>
          <w:rFonts w:ascii="Times New Roman" w:hAnsi="Times New Roman" w:cs="Times New Roman"/>
          <w:sz w:val="24"/>
          <w:szCs w:val="24"/>
        </w:rPr>
        <w:t>Attending</w:t>
      </w:r>
      <w:r w:rsidRPr="0011545B">
        <w:rPr>
          <w:rFonts w:ascii="Times New Roman" w:hAnsi="Times New Roman" w:cs="Times New Roman"/>
          <w:sz w:val="24"/>
          <w:szCs w:val="24"/>
        </w:rPr>
        <w:t xml:space="preserve"> class. You must attend the first meeting of each class</w:t>
      </w:r>
      <w:r w:rsidRPr="68DBF8B4">
        <w:rPr>
          <w:rFonts w:ascii="Times New Roman" w:hAnsi="Times New Roman" w:cs="Times New Roman"/>
          <w:sz w:val="24"/>
          <w:szCs w:val="24"/>
        </w:rPr>
        <w:t>,</w:t>
      </w:r>
      <w:r w:rsidRPr="0011545B">
        <w:rPr>
          <w:rFonts w:ascii="Times New Roman" w:hAnsi="Times New Roman" w:cs="Times New Roman"/>
          <w:sz w:val="24"/>
          <w:szCs w:val="24"/>
        </w:rPr>
        <w:t xml:space="preserve"> or you will be </w:t>
      </w:r>
      <w:r w:rsidRPr="0011545B">
        <w:rPr>
          <w:rFonts w:ascii="Times New Roman" w:hAnsi="Times New Roman" w:cs="Times New Roman"/>
          <w:i/>
          <w:sz w:val="24"/>
          <w:szCs w:val="24"/>
        </w:rPr>
        <w:t xml:space="preserve">DROPPED </w:t>
      </w:r>
      <w:r w:rsidRPr="0011545B">
        <w:rPr>
          <w:rFonts w:ascii="Times New Roman" w:hAnsi="Times New Roman" w:cs="Times New Roman"/>
          <w:sz w:val="24"/>
          <w:szCs w:val="24"/>
        </w:rPr>
        <w:t>from the course.</w:t>
      </w:r>
    </w:p>
    <w:p w14:paraId="5FDA20C3" w14:textId="77777777" w:rsidR="00057FCA" w:rsidRPr="0011545B" w:rsidRDefault="00057FCA" w:rsidP="00057FCA">
      <w:pPr>
        <w:rPr>
          <w:rFonts w:ascii="Times New Roman" w:hAnsi="Times New Roman" w:cs="Times New Roman"/>
          <w:sz w:val="24"/>
          <w:szCs w:val="24"/>
        </w:rPr>
      </w:pPr>
      <w:r w:rsidRPr="0011545B">
        <w:rPr>
          <w:rFonts w:ascii="Times New Roman" w:hAnsi="Times New Roman" w:cs="Times New Roman"/>
          <w:sz w:val="24"/>
          <w:szCs w:val="24"/>
        </w:rPr>
        <w:t>[  ] Buy Books</w:t>
      </w:r>
    </w:p>
    <w:p w14:paraId="4E27B6F3" w14:textId="77777777" w:rsidR="008C1320" w:rsidRPr="0011545B" w:rsidRDefault="00057FCA" w:rsidP="00057FCA">
      <w:pPr>
        <w:numPr>
          <w:ilvl w:val="0"/>
          <w:numId w:val="8"/>
        </w:numPr>
        <w:rPr>
          <w:rFonts w:ascii="Times New Roman" w:hAnsi="Times New Roman" w:cs="Times New Roman"/>
          <w:sz w:val="24"/>
          <w:szCs w:val="24"/>
        </w:rPr>
      </w:pPr>
      <w:r w:rsidRPr="0011545B">
        <w:rPr>
          <w:rFonts w:ascii="Times New Roman" w:hAnsi="Times New Roman" w:cs="Times New Roman"/>
          <w:sz w:val="24"/>
          <w:szCs w:val="24"/>
        </w:rPr>
        <w:t xml:space="preserve">You may purchase textbooks in-person or online at the IVC Bookstore at </w:t>
      </w:r>
      <w:hyperlink r:id="rId22">
        <w:r w:rsidRPr="0011545B">
          <w:rPr>
            <w:rStyle w:val="Hyperlink"/>
            <w:rFonts w:ascii="Times New Roman" w:hAnsi="Times New Roman" w:cs="Times New Roman"/>
            <w:sz w:val="24"/>
            <w:szCs w:val="24"/>
          </w:rPr>
          <w:t>http://www.efollett.com</w:t>
        </w:r>
      </w:hyperlink>
      <w:r w:rsidRPr="0011545B">
        <w:rPr>
          <w:rFonts w:ascii="Times New Roman" w:hAnsi="Times New Roman" w:cs="Times New Roman"/>
          <w:sz w:val="24"/>
          <w:szCs w:val="24"/>
        </w:rPr>
        <w:t>. For questions, contact the IVC Book Store located in Building 1900 or call (760) 355-6394.</w:t>
      </w:r>
    </w:p>
    <w:p w14:paraId="64A26782" w14:textId="77777777" w:rsidR="00057FCA" w:rsidRPr="0011545B" w:rsidRDefault="00057FCA" w:rsidP="00057FCA">
      <w:pPr>
        <w:rPr>
          <w:rFonts w:ascii="Times New Roman" w:hAnsi="Times New Roman" w:cs="Times New Roman"/>
          <w:b/>
          <w:sz w:val="24"/>
          <w:szCs w:val="24"/>
        </w:rPr>
      </w:pPr>
      <w:r w:rsidRPr="0011545B">
        <w:rPr>
          <w:rFonts w:ascii="Times New Roman" w:hAnsi="Times New Roman" w:cs="Times New Roman"/>
          <w:b/>
          <w:sz w:val="24"/>
          <w:szCs w:val="24"/>
          <w:u w:val="single"/>
        </w:rPr>
        <w:t>How do I pay for college?</w:t>
      </w:r>
    </w:p>
    <w:p w14:paraId="4569E142" w14:textId="77777777" w:rsidR="00057FCA" w:rsidRPr="0011545B" w:rsidRDefault="00057FCA" w:rsidP="00057FCA">
      <w:pPr>
        <w:rPr>
          <w:rFonts w:ascii="Times New Roman" w:hAnsi="Times New Roman" w:cs="Times New Roman"/>
          <w:b/>
          <w:sz w:val="24"/>
          <w:szCs w:val="24"/>
        </w:rPr>
      </w:pPr>
      <w:r w:rsidRPr="0011545B">
        <w:rPr>
          <w:rFonts w:ascii="Times New Roman" w:hAnsi="Times New Roman" w:cs="Times New Roman"/>
          <w:b/>
          <w:sz w:val="24"/>
          <w:szCs w:val="24"/>
        </w:rPr>
        <w:t xml:space="preserve">[  ] Apply for Financial Aid at </w:t>
      </w:r>
      <w:hyperlink r:id="rId23" w:history="1">
        <w:r w:rsidR="000F08BE" w:rsidRPr="000F08BE">
          <w:rPr>
            <w:rStyle w:val="Hyperlink"/>
            <w:rFonts w:ascii="Times New Roman" w:hAnsi="Times New Roman" w:cs="Times New Roman"/>
            <w:b/>
            <w:sz w:val="24"/>
            <w:szCs w:val="24"/>
          </w:rPr>
          <w:t>https://studentaid.gov/h/apply-for-aid/fafsa</w:t>
        </w:r>
      </w:hyperlink>
      <w:r w:rsidRPr="0011545B">
        <w:rPr>
          <w:rFonts w:ascii="Times New Roman" w:hAnsi="Times New Roman" w:cs="Times New Roman"/>
          <w:b/>
          <w:sz w:val="24"/>
          <w:szCs w:val="24"/>
        </w:rPr>
        <w:t>.</w:t>
      </w:r>
    </w:p>
    <w:p w14:paraId="09F3848F" w14:textId="77777777" w:rsidR="00BA0BDA" w:rsidRPr="0011545B" w:rsidRDefault="00057FCA" w:rsidP="00057FCA">
      <w:pPr>
        <w:rPr>
          <w:rFonts w:ascii="Times New Roman" w:hAnsi="Times New Roman" w:cs="Times New Roman"/>
          <w:sz w:val="24"/>
          <w:szCs w:val="24"/>
        </w:rPr>
      </w:pPr>
      <w:r w:rsidRPr="0011545B">
        <w:rPr>
          <w:rFonts w:ascii="Times New Roman" w:hAnsi="Times New Roman" w:cs="Times New Roman"/>
          <w:sz w:val="24"/>
          <w:szCs w:val="24"/>
        </w:rPr>
        <w:t>This is not a step in using your veteran educational benefits, but many Veteran students qualify and benefit greatly from Financial Aid. For assistance go to the Financial Aid Lab in Building 1700. For questions call the Financial Aid Office at (760) 355-6266.</w:t>
      </w:r>
    </w:p>
    <w:p w14:paraId="5E3124C9" w14:textId="77777777" w:rsidR="00057FCA" w:rsidRPr="0011545B" w:rsidRDefault="00057FCA" w:rsidP="00057FCA">
      <w:pPr>
        <w:rPr>
          <w:rFonts w:ascii="Times New Roman" w:hAnsi="Times New Roman" w:cs="Times New Roman"/>
          <w:sz w:val="24"/>
          <w:szCs w:val="24"/>
        </w:rPr>
      </w:pPr>
      <w:r w:rsidRPr="0011545B">
        <w:rPr>
          <w:rFonts w:ascii="Times New Roman" w:hAnsi="Times New Roman" w:cs="Times New Roman"/>
          <w:sz w:val="24"/>
          <w:szCs w:val="24"/>
        </w:rPr>
        <w:t>[  ] Tuition Assistance (TA)</w:t>
      </w:r>
    </w:p>
    <w:p w14:paraId="1E5D0DC3" w14:textId="37AC7D3E" w:rsidR="00057FCA" w:rsidRPr="0011545B" w:rsidRDefault="00057FCA" w:rsidP="00057FCA">
      <w:pPr>
        <w:rPr>
          <w:rFonts w:ascii="Times New Roman" w:hAnsi="Times New Roman" w:cs="Times New Roman"/>
          <w:sz w:val="24"/>
          <w:szCs w:val="24"/>
        </w:rPr>
      </w:pPr>
      <w:r w:rsidRPr="0011545B">
        <w:rPr>
          <w:rFonts w:ascii="Times New Roman" w:hAnsi="Times New Roman" w:cs="Times New Roman"/>
          <w:sz w:val="24"/>
          <w:szCs w:val="24"/>
        </w:rPr>
        <w:t>TA is offered to eligible active duty military personnel to assist in the cost of tuition.</w:t>
      </w:r>
    </w:p>
    <w:p w14:paraId="72E5A40A" w14:textId="77777777" w:rsidR="00057FCA" w:rsidRPr="0011545B" w:rsidRDefault="00057FCA" w:rsidP="00057FCA">
      <w:pPr>
        <w:numPr>
          <w:ilvl w:val="0"/>
          <w:numId w:val="8"/>
        </w:numPr>
        <w:rPr>
          <w:rFonts w:ascii="Times New Roman" w:hAnsi="Times New Roman" w:cs="Times New Roman"/>
          <w:sz w:val="24"/>
          <w:szCs w:val="24"/>
        </w:rPr>
      </w:pPr>
      <w:r w:rsidRPr="0011545B">
        <w:rPr>
          <w:rFonts w:ascii="Times New Roman" w:hAnsi="Times New Roman" w:cs="Times New Roman"/>
          <w:sz w:val="24"/>
          <w:szCs w:val="24"/>
        </w:rPr>
        <w:t>Students must receive command approval and meet all eligibility requirements as determined by your branch of service to begin off-duty voluntary education.</w:t>
      </w:r>
    </w:p>
    <w:p w14:paraId="6ED3084B" w14:textId="77777777" w:rsidR="00057FCA" w:rsidRPr="0011545B" w:rsidRDefault="00057FCA" w:rsidP="00057FCA">
      <w:pPr>
        <w:numPr>
          <w:ilvl w:val="0"/>
          <w:numId w:val="8"/>
        </w:numPr>
        <w:rPr>
          <w:rFonts w:ascii="Times New Roman" w:hAnsi="Times New Roman" w:cs="Times New Roman"/>
          <w:sz w:val="24"/>
          <w:szCs w:val="24"/>
        </w:rPr>
      </w:pPr>
      <w:r w:rsidRPr="0011545B">
        <w:rPr>
          <w:rFonts w:ascii="Times New Roman" w:hAnsi="Times New Roman" w:cs="Times New Roman"/>
          <w:b/>
          <w:sz w:val="24"/>
          <w:szCs w:val="24"/>
        </w:rPr>
        <w:t xml:space="preserve">Complete and submit TA application at least 30 days in advance of term start date (up to 60 days in advance for USMC). </w:t>
      </w:r>
      <w:r w:rsidRPr="0011545B">
        <w:rPr>
          <w:rFonts w:ascii="Times New Roman" w:hAnsi="Times New Roman" w:cs="Times New Roman"/>
          <w:sz w:val="24"/>
          <w:szCs w:val="24"/>
        </w:rPr>
        <w:t>Your installations education/college center should provide instructions for TA application process.</w:t>
      </w:r>
    </w:p>
    <w:p w14:paraId="30F21E68" w14:textId="77777777" w:rsidR="00057FCA" w:rsidRPr="0011545B" w:rsidRDefault="00057FCA" w:rsidP="00057FCA">
      <w:pPr>
        <w:numPr>
          <w:ilvl w:val="0"/>
          <w:numId w:val="8"/>
        </w:numPr>
        <w:rPr>
          <w:rFonts w:ascii="Times New Roman" w:hAnsi="Times New Roman" w:cs="Times New Roman"/>
          <w:i/>
          <w:sz w:val="24"/>
          <w:szCs w:val="24"/>
        </w:rPr>
      </w:pPr>
      <w:r w:rsidRPr="0011545B">
        <w:rPr>
          <w:rFonts w:ascii="Times New Roman" w:hAnsi="Times New Roman" w:cs="Times New Roman"/>
          <w:b/>
          <w:sz w:val="24"/>
          <w:szCs w:val="24"/>
        </w:rPr>
        <w:t xml:space="preserve">Provide TA Authorization Form </w:t>
      </w:r>
      <w:r w:rsidRPr="0011545B">
        <w:rPr>
          <w:rFonts w:ascii="Times New Roman" w:hAnsi="Times New Roman" w:cs="Times New Roman"/>
          <w:sz w:val="24"/>
          <w:szCs w:val="24"/>
        </w:rPr>
        <w:t xml:space="preserve">(voucher) to the IVC Business Office located in Building 10 to process payment. This form will be provided by your installations </w:t>
      </w:r>
      <w:r w:rsidRPr="0011545B">
        <w:rPr>
          <w:rFonts w:ascii="Times New Roman" w:hAnsi="Times New Roman" w:cs="Times New Roman"/>
          <w:sz w:val="24"/>
          <w:szCs w:val="24"/>
        </w:rPr>
        <w:lastRenderedPageBreak/>
        <w:t xml:space="preserve">Education Center. </w:t>
      </w:r>
      <w:r w:rsidRPr="0011545B">
        <w:rPr>
          <w:rFonts w:ascii="Times New Roman" w:hAnsi="Times New Roman" w:cs="Times New Roman"/>
          <w:i/>
          <w:sz w:val="24"/>
          <w:szCs w:val="24"/>
        </w:rPr>
        <w:t>Please note that TA will not pay for a course that has already started; all courses must be approved prior to the term start date. In addition, TA does not cover non-tuition education costs such as fees, e-books, books, supplies etc. Students are responsible for any fees not paid by TA.</w:t>
      </w:r>
    </w:p>
    <w:p w14:paraId="53854AAE" w14:textId="549B385E" w:rsidR="00986EAD" w:rsidRDefault="0011545B" w:rsidP="00986EAD">
      <w:pPr>
        <w:pStyle w:val="ListParagraph"/>
        <w:numPr>
          <w:ilvl w:val="0"/>
          <w:numId w:val="8"/>
        </w:numPr>
        <w:rPr>
          <w:rFonts w:ascii="Times New Roman" w:hAnsi="Times New Roman" w:cs="Times New Roman"/>
          <w:b/>
          <w:sz w:val="24"/>
          <w:szCs w:val="24"/>
        </w:rPr>
      </w:pPr>
      <w:r w:rsidRPr="0011545B">
        <w:rPr>
          <w:rFonts w:ascii="Times New Roman" w:hAnsi="Times New Roman" w:cs="Times New Roman"/>
          <w:b/>
          <w:sz w:val="24"/>
          <w:szCs w:val="24"/>
          <w:highlight w:val="yellow"/>
        </w:rPr>
        <w:t>Attention Active Duty students: If you receive military orders that will require you to miss class for an extended period, communicate with your Academic Counselor and the Admissions and Records Office located in Building 10 to discuss protocol for dropping from courses.</w:t>
      </w:r>
    </w:p>
    <w:p w14:paraId="3B8ED951" w14:textId="77777777" w:rsidR="00057FCA" w:rsidRPr="00986EAD" w:rsidRDefault="00057FCA" w:rsidP="00986EAD">
      <w:pPr>
        <w:rPr>
          <w:rFonts w:ascii="Times New Roman" w:hAnsi="Times New Roman" w:cs="Times New Roman"/>
          <w:b/>
          <w:sz w:val="24"/>
          <w:szCs w:val="24"/>
        </w:rPr>
      </w:pPr>
      <w:r w:rsidRPr="00986EAD">
        <w:rPr>
          <w:rFonts w:ascii="Times New Roman" w:hAnsi="Times New Roman" w:cs="Times New Roman"/>
          <w:b/>
          <w:sz w:val="24"/>
          <w:szCs w:val="24"/>
          <w:u w:val="single"/>
        </w:rPr>
        <w:t>VA Educational Benefits</w:t>
      </w:r>
    </w:p>
    <w:p w14:paraId="7233C5AD" w14:textId="77777777" w:rsidR="00057FCA" w:rsidRPr="0011545B" w:rsidRDefault="00057FCA" w:rsidP="00057FCA">
      <w:pPr>
        <w:rPr>
          <w:rFonts w:ascii="Times New Roman" w:hAnsi="Times New Roman" w:cs="Times New Roman"/>
          <w:sz w:val="24"/>
          <w:szCs w:val="24"/>
        </w:rPr>
      </w:pPr>
      <w:r w:rsidRPr="0011545B">
        <w:rPr>
          <w:rFonts w:ascii="Times New Roman" w:hAnsi="Times New Roman" w:cs="Times New Roman"/>
          <w:sz w:val="24"/>
          <w:szCs w:val="24"/>
        </w:rPr>
        <w:t xml:space="preserve">To apply for veteran educational benefits or to confirm eligibility status for benefits, log in to the </w:t>
      </w:r>
      <w:hyperlink r:id="rId24">
        <w:r w:rsidRPr="0011545B">
          <w:rPr>
            <w:rStyle w:val="Hyperlink"/>
            <w:rFonts w:ascii="Times New Roman" w:hAnsi="Times New Roman" w:cs="Times New Roman"/>
            <w:sz w:val="24"/>
            <w:szCs w:val="24"/>
          </w:rPr>
          <w:t xml:space="preserve">www.va.gov/education/how-to-apply </w:t>
        </w:r>
      </w:hyperlink>
      <w:r w:rsidRPr="0011545B">
        <w:rPr>
          <w:rFonts w:ascii="Times New Roman" w:hAnsi="Times New Roman" w:cs="Times New Roman"/>
          <w:sz w:val="24"/>
          <w:szCs w:val="24"/>
        </w:rPr>
        <w:t>website or call the VA Education and Training department at 1-888- 442-4551. You’ll get a Certificate of Eligibility (COE) in the mail if your application is approved. Once received, please make an appointment to complete intake with the VA Certifying Official.</w:t>
      </w:r>
    </w:p>
    <w:p w14:paraId="4733621A" w14:textId="77777777" w:rsidR="00057FCA" w:rsidRPr="0011545B" w:rsidRDefault="00057FCA" w:rsidP="00057FCA">
      <w:pPr>
        <w:rPr>
          <w:rFonts w:ascii="Times New Roman" w:hAnsi="Times New Roman" w:cs="Times New Roman"/>
          <w:sz w:val="24"/>
          <w:szCs w:val="24"/>
        </w:rPr>
      </w:pPr>
      <w:r w:rsidRPr="0011545B">
        <w:rPr>
          <w:rFonts w:ascii="Times New Roman" w:hAnsi="Times New Roman" w:cs="Times New Roman"/>
          <w:sz w:val="24"/>
          <w:szCs w:val="24"/>
        </w:rPr>
        <w:t>[  ] Complete Intake with VA Certifying Official.</w:t>
      </w:r>
    </w:p>
    <w:p w14:paraId="19475AC9" w14:textId="2D4771DA" w:rsidR="00057FCA" w:rsidRPr="0011545B" w:rsidRDefault="30CF992F" w:rsidP="00057FCA">
      <w:pPr>
        <w:rPr>
          <w:rFonts w:ascii="Times New Roman" w:hAnsi="Times New Roman" w:cs="Times New Roman"/>
          <w:sz w:val="24"/>
          <w:szCs w:val="24"/>
        </w:rPr>
      </w:pPr>
      <w:r w:rsidRPr="30CF992F">
        <w:rPr>
          <w:rFonts w:ascii="Times New Roman" w:hAnsi="Times New Roman" w:cs="Times New Roman"/>
          <w:sz w:val="24"/>
          <w:szCs w:val="24"/>
        </w:rPr>
        <w:t xml:space="preserve">Upload the following to our online </w:t>
      </w:r>
      <w:hyperlink r:id="rId25">
        <w:r w:rsidRPr="30CF992F">
          <w:rPr>
            <w:rStyle w:val="Hyperlink"/>
            <w:rFonts w:ascii="Times New Roman" w:hAnsi="Times New Roman" w:cs="Times New Roman"/>
            <w:sz w:val="24"/>
            <w:szCs w:val="24"/>
          </w:rPr>
          <w:t>Veteran’s Statement of Responsibility</w:t>
        </w:r>
      </w:hyperlink>
    </w:p>
    <w:p w14:paraId="6172949A" w14:textId="77777777" w:rsidR="00057FCA" w:rsidRPr="0011545B" w:rsidRDefault="00057FCA" w:rsidP="00057FCA">
      <w:pPr>
        <w:numPr>
          <w:ilvl w:val="0"/>
          <w:numId w:val="8"/>
        </w:numPr>
        <w:rPr>
          <w:rFonts w:ascii="Times New Roman" w:hAnsi="Times New Roman" w:cs="Times New Roman"/>
          <w:sz w:val="24"/>
          <w:szCs w:val="24"/>
        </w:rPr>
      </w:pPr>
      <w:r w:rsidRPr="0011545B">
        <w:rPr>
          <w:rFonts w:ascii="Times New Roman" w:hAnsi="Times New Roman" w:cs="Times New Roman"/>
          <w:sz w:val="24"/>
          <w:szCs w:val="24"/>
        </w:rPr>
        <w:t>Page four of the DD-214 or NOBE {NG or Reservist}</w:t>
      </w:r>
    </w:p>
    <w:p w14:paraId="03BBD202" w14:textId="77777777" w:rsidR="00057FCA" w:rsidRPr="0011545B" w:rsidRDefault="00057FCA" w:rsidP="00057FCA">
      <w:pPr>
        <w:numPr>
          <w:ilvl w:val="0"/>
          <w:numId w:val="8"/>
        </w:numPr>
        <w:rPr>
          <w:rFonts w:ascii="Times New Roman" w:hAnsi="Times New Roman" w:cs="Times New Roman"/>
          <w:sz w:val="24"/>
          <w:szCs w:val="24"/>
        </w:rPr>
      </w:pPr>
      <w:r w:rsidRPr="0011545B">
        <w:rPr>
          <w:rFonts w:ascii="Times New Roman" w:hAnsi="Times New Roman" w:cs="Times New Roman"/>
          <w:sz w:val="24"/>
          <w:szCs w:val="24"/>
        </w:rPr>
        <w:t>Certificate of Eligibility from the VA, and</w:t>
      </w:r>
    </w:p>
    <w:p w14:paraId="57744615" w14:textId="77777777" w:rsidR="00057FCA" w:rsidRPr="0011545B" w:rsidRDefault="00057FCA" w:rsidP="00057FCA">
      <w:pPr>
        <w:numPr>
          <w:ilvl w:val="0"/>
          <w:numId w:val="8"/>
        </w:numPr>
        <w:rPr>
          <w:rFonts w:ascii="Times New Roman" w:hAnsi="Times New Roman" w:cs="Times New Roman"/>
          <w:sz w:val="24"/>
          <w:szCs w:val="24"/>
        </w:rPr>
      </w:pPr>
      <w:r w:rsidRPr="0011545B">
        <w:rPr>
          <w:rFonts w:ascii="Times New Roman" w:hAnsi="Times New Roman" w:cs="Times New Roman"/>
          <w:sz w:val="24"/>
          <w:szCs w:val="24"/>
        </w:rPr>
        <w:t>Student Education Plan (SEP) completed during intake with Veteran’s Counselor.</w:t>
      </w:r>
    </w:p>
    <w:p w14:paraId="22B165AD" w14:textId="25AED3AF" w:rsidR="00057FCA" w:rsidRPr="0011545B" w:rsidRDefault="00057FCA" w:rsidP="00057FCA">
      <w:pPr>
        <w:rPr>
          <w:rFonts w:ascii="Times New Roman" w:hAnsi="Times New Roman" w:cs="Times New Roman"/>
          <w:sz w:val="24"/>
          <w:szCs w:val="24"/>
        </w:rPr>
      </w:pPr>
      <w:r w:rsidRPr="0011545B">
        <w:rPr>
          <w:rFonts w:ascii="Times New Roman" w:hAnsi="Times New Roman" w:cs="Times New Roman"/>
          <w:sz w:val="24"/>
          <w:szCs w:val="24"/>
        </w:rPr>
        <w:t>Once you have</w:t>
      </w:r>
      <w:r w:rsidR="000F08BE">
        <w:rPr>
          <w:rFonts w:ascii="Times New Roman" w:hAnsi="Times New Roman" w:cs="Times New Roman"/>
          <w:sz w:val="24"/>
          <w:szCs w:val="24"/>
        </w:rPr>
        <w:t xml:space="preserve"> registered for courses, fill out</w:t>
      </w:r>
      <w:r w:rsidR="000F08BE" w:rsidRPr="257156AE">
        <w:rPr>
          <w:rFonts w:ascii="Times New Roman" w:hAnsi="Times New Roman" w:cs="Times New Roman"/>
          <w:sz w:val="24"/>
          <w:szCs w:val="24"/>
        </w:rPr>
        <w:t xml:space="preserve"> an</w:t>
      </w:r>
      <w:r w:rsidR="000F08BE">
        <w:rPr>
          <w:rFonts w:ascii="Times New Roman" w:hAnsi="Times New Roman" w:cs="Times New Roman"/>
          <w:sz w:val="24"/>
          <w:szCs w:val="24"/>
        </w:rPr>
        <w:t xml:space="preserve"> online </w:t>
      </w:r>
      <w:r w:rsidR="5266E462" w:rsidRPr="3B7B1498">
        <w:rPr>
          <w:rFonts w:ascii="Times New Roman" w:hAnsi="Times New Roman" w:cs="Times New Roman"/>
          <w:sz w:val="24"/>
          <w:szCs w:val="24"/>
        </w:rPr>
        <w:t>Intent Form</w:t>
      </w:r>
      <w:r w:rsidR="5266E462" w:rsidRPr="22D90C86">
        <w:rPr>
          <w:rFonts w:ascii="Times New Roman" w:hAnsi="Times New Roman" w:cs="Times New Roman"/>
          <w:sz w:val="24"/>
          <w:szCs w:val="24"/>
        </w:rPr>
        <w:t xml:space="preserve"> </w:t>
      </w:r>
      <w:hyperlink r:id="rId26">
        <w:r w:rsidR="274B2D92" w:rsidRPr="274B2D92">
          <w:rPr>
            <w:rStyle w:val="Hyperlink"/>
            <w:rFonts w:ascii="Times New Roman" w:hAnsi="Times New Roman" w:cs="Times New Roman"/>
            <w:sz w:val="24"/>
            <w:szCs w:val="24"/>
          </w:rPr>
          <w:t>https://forms.imperial.edu/view.php?id=467102</w:t>
        </w:r>
      </w:hyperlink>
      <w:r w:rsidR="274B2D92" w:rsidRPr="274B2D92">
        <w:rPr>
          <w:rFonts w:ascii="Times New Roman" w:hAnsi="Times New Roman" w:cs="Times New Roman"/>
          <w:sz w:val="24"/>
          <w:szCs w:val="24"/>
        </w:rPr>
        <w:t xml:space="preserve"> </w:t>
      </w:r>
      <w:r w:rsidR="000F08BE" w:rsidRPr="274B2D92">
        <w:rPr>
          <w:rFonts w:ascii="Times New Roman" w:hAnsi="Times New Roman" w:cs="Times New Roman"/>
          <w:sz w:val="24"/>
          <w:szCs w:val="24"/>
        </w:rPr>
        <w:t xml:space="preserve"> </w:t>
      </w:r>
      <w:r w:rsidR="749A2DD1" w:rsidRPr="274B2D92">
        <w:rPr>
          <w:rFonts w:ascii="Times New Roman" w:hAnsi="Times New Roman" w:cs="Times New Roman"/>
          <w:sz w:val="24"/>
          <w:szCs w:val="24"/>
        </w:rPr>
        <w:t xml:space="preserve">to </w:t>
      </w:r>
      <w:r w:rsidR="4D7C21E4" w:rsidRPr="274B2D92">
        <w:rPr>
          <w:rFonts w:ascii="Times New Roman" w:hAnsi="Times New Roman" w:cs="Times New Roman"/>
          <w:sz w:val="24"/>
          <w:szCs w:val="24"/>
        </w:rPr>
        <w:t>begin certifyi</w:t>
      </w:r>
      <w:r w:rsidR="1DF487EA" w:rsidRPr="274B2D92">
        <w:rPr>
          <w:rFonts w:ascii="Times New Roman" w:hAnsi="Times New Roman" w:cs="Times New Roman"/>
          <w:sz w:val="24"/>
          <w:szCs w:val="24"/>
        </w:rPr>
        <w:t>ng your courses.</w:t>
      </w:r>
      <w:r w:rsidR="00264DD0" w:rsidRPr="0011545B">
        <w:rPr>
          <w:rFonts w:ascii="Times New Roman" w:hAnsi="Times New Roman" w:cs="Times New Roman"/>
          <w:sz w:val="24"/>
          <w:szCs w:val="24"/>
        </w:rPr>
        <w:t xml:space="preserve"> If you drop/</w:t>
      </w:r>
      <w:r w:rsidRPr="0011545B">
        <w:rPr>
          <w:rFonts w:ascii="Times New Roman" w:hAnsi="Times New Roman" w:cs="Times New Roman"/>
          <w:sz w:val="24"/>
          <w:szCs w:val="24"/>
        </w:rPr>
        <w:t>add</w:t>
      </w:r>
      <w:r w:rsidR="00264DD0" w:rsidRPr="0011545B">
        <w:rPr>
          <w:rFonts w:ascii="Times New Roman" w:hAnsi="Times New Roman" w:cs="Times New Roman"/>
          <w:sz w:val="24"/>
          <w:szCs w:val="24"/>
        </w:rPr>
        <w:t xml:space="preserve"> </w:t>
      </w:r>
      <w:r w:rsidRPr="0011545B">
        <w:rPr>
          <w:rFonts w:ascii="Times New Roman" w:hAnsi="Times New Roman" w:cs="Times New Roman"/>
          <w:sz w:val="24"/>
          <w:szCs w:val="24"/>
        </w:rPr>
        <w:t>courses</w:t>
      </w:r>
      <w:r w:rsidR="00264DD0" w:rsidRPr="0011545B">
        <w:rPr>
          <w:rFonts w:ascii="Times New Roman" w:hAnsi="Times New Roman" w:cs="Times New Roman"/>
          <w:sz w:val="24"/>
          <w:szCs w:val="24"/>
        </w:rPr>
        <w:t xml:space="preserve"> or change your major</w:t>
      </w:r>
      <w:r w:rsidRPr="0011545B">
        <w:rPr>
          <w:rFonts w:ascii="Times New Roman" w:hAnsi="Times New Roman" w:cs="Times New Roman"/>
          <w:sz w:val="24"/>
          <w:szCs w:val="24"/>
        </w:rPr>
        <w:t xml:space="preserve"> after initial certification this will affect your VA educational benefits, please notify the Certifying Official if you make any changes to your schedule.</w:t>
      </w:r>
      <w:r w:rsidR="001D4896" w:rsidRPr="0011545B">
        <w:rPr>
          <w:rFonts w:ascii="Times New Roman" w:hAnsi="Times New Roman" w:cs="Times New Roman"/>
          <w:sz w:val="24"/>
          <w:szCs w:val="24"/>
        </w:rPr>
        <w:t xml:space="preserve"> It is YOUR responsibility to report any changes in your schedule.</w:t>
      </w:r>
      <w:r w:rsidRPr="0011545B">
        <w:rPr>
          <w:rFonts w:ascii="Times New Roman" w:hAnsi="Times New Roman" w:cs="Times New Roman"/>
          <w:sz w:val="24"/>
          <w:szCs w:val="24"/>
        </w:rPr>
        <w:t xml:space="preserve"> Unreported changes can result in an over or under payment.</w:t>
      </w:r>
      <w:r w:rsidR="00F424C4">
        <w:rPr>
          <w:rFonts w:ascii="Times New Roman" w:hAnsi="Times New Roman" w:cs="Times New Roman"/>
          <w:sz w:val="24"/>
          <w:szCs w:val="24"/>
        </w:rPr>
        <w:t xml:space="preserve"> Students will not be certified for enrollment if placed on Scholastic or Lack-of-progress Dismissal status. If you have previously been placed on Scholastic </w:t>
      </w:r>
      <w:r w:rsidR="00552076">
        <w:rPr>
          <w:rFonts w:ascii="Times New Roman" w:hAnsi="Times New Roman" w:cs="Times New Roman"/>
          <w:sz w:val="24"/>
          <w:szCs w:val="24"/>
        </w:rPr>
        <w:t>Probation</w:t>
      </w:r>
      <w:r w:rsidR="00F424C4">
        <w:rPr>
          <w:rFonts w:ascii="Times New Roman" w:hAnsi="Times New Roman" w:cs="Times New Roman"/>
          <w:sz w:val="24"/>
          <w:szCs w:val="24"/>
        </w:rPr>
        <w:t xml:space="preserve"> and have a cumulative grade point average of less than 2.0 in the last two consecutive semesters of enrollment and are eligible for </w:t>
      </w:r>
      <w:r w:rsidR="00552076">
        <w:rPr>
          <w:rFonts w:ascii="Times New Roman" w:hAnsi="Times New Roman" w:cs="Times New Roman"/>
          <w:sz w:val="24"/>
          <w:szCs w:val="24"/>
        </w:rPr>
        <w:t>certification</w:t>
      </w:r>
      <w:r w:rsidR="00F424C4">
        <w:rPr>
          <w:rFonts w:ascii="Times New Roman" w:hAnsi="Times New Roman" w:cs="Times New Roman"/>
          <w:sz w:val="24"/>
          <w:szCs w:val="24"/>
        </w:rPr>
        <w:t xml:space="preserve"> of Veteran Benefits, you will be dismissed at the end of each semester as a veteran student </w:t>
      </w:r>
      <w:r w:rsidR="00552076">
        <w:rPr>
          <w:rFonts w:ascii="Times New Roman" w:hAnsi="Times New Roman" w:cs="Times New Roman"/>
          <w:sz w:val="24"/>
          <w:szCs w:val="24"/>
        </w:rPr>
        <w:t xml:space="preserve">(lose veteran certification) as required under Veterans Administration approval criteria regulations. Certification can be reinstated once the student has achieved a cumulative GPA of at least 2.0 and overall completion rate about 50 percent. If you have special circumstances that </w:t>
      </w:r>
      <w:r w:rsidR="00552076" w:rsidRPr="32403276">
        <w:rPr>
          <w:rFonts w:ascii="Times New Roman" w:hAnsi="Times New Roman" w:cs="Times New Roman"/>
          <w:sz w:val="24"/>
          <w:szCs w:val="24"/>
        </w:rPr>
        <w:t>prevent</w:t>
      </w:r>
      <w:r w:rsidR="00552076">
        <w:rPr>
          <w:rFonts w:ascii="Times New Roman" w:hAnsi="Times New Roman" w:cs="Times New Roman"/>
          <w:sz w:val="24"/>
          <w:szCs w:val="24"/>
        </w:rPr>
        <w:t xml:space="preserve"> you from being in good academic standing, mitigating circumstances could be awarded for one semester with proper documentation on a case-by-case basis. Please meet with the certifying official in the M&amp;VSC. </w:t>
      </w:r>
      <w:r w:rsidR="001D4896" w:rsidRPr="0011545B">
        <w:rPr>
          <w:rFonts w:ascii="Times New Roman" w:hAnsi="Times New Roman" w:cs="Times New Roman"/>
          <w:sz w:val="24"/>
          <w:szCs w:val="24"/>
        </w:rPr>
        <w:t xml:space="preserve"> </w:t>
      </w:r>
    </w:p>
    <w:p w14:paraId="258CBEA7" w14:textId="77777777" w:rsidR="00D5412E" w:rsidRDefault="0E5267E5" w:rsidP="00057FCA">
      <w:pPr>
        <w:rPr>
          <w:rFonts w:ascii="Times New Roman" w:hAnsi="Times New Roman" w:cs="Times New Roman"/>
          <w:sz w:val="24"/>
          <w:szCs w:val="24"/>
        </w:rPr>
      </w:pPr>
      <w:r w:rsidRPr="74F5A05A">
        <w:rPr>
          <w:rFonts w:ascii="Times New Roman" w:hAnsi="Times New Roman" w:cs="Times New Roman"/>
          <w:sz w:val="24"/>
          <w:szCs w:val="24"/>
        </w:rPr>
        <w:t xml:space="preserve">For courses at different colleges/universities, you must provide Certifying Official with </w:t>
      </w:r>
      <w:r w:rsidR="1C55E3FF" w:rsidRPr="74F5A05A">
        <w:rPr>
          <w:rFonts w:ascii="Times New Roman" w:hAnsi="Times New Roman" w:cs="Times New Roman"/>
          <w:sz w:val="24"/>
          <w:szCs w:val="24"/>
        </w:rPr>
        <w:t xml:space="preserve">Parent School Letter. </w:t>
      </w:r>
    </w:p>
    <w:p w14:paraId="48E21377" w14:textId="0710AB6A" w:rsidR="0011545B" w:rsidRPr="00D5412E" w:rsidRDefault="0011545B" w:rsidP="00674798">
      <w:pPr>
        <w:jc w:val="center"/>
        <w:rPr>
          <w:rFonts w:ascii="Times New Roman" w:hAnsi="Times New Roman" w:cs="Times New Roman"/>
          <w:sz w:val="24"/>
          <w:szCs w:val="24"/>
        </w:rPr>
      </w:pPr>
      <w:r w:rsidRPr="0011545B">
        <w:rPr>
          <w:rFonts w:ascii="Times New Roman" w:hAnsi="Times New Roman" w:cs="Times New Roman"/>
          <w:b/>
          <w:sz w:val="24"/>
          <w:szCs w:val="24"/>
        </w:rPr>
        <w:lastRenderedPageBreak/>
        <w:t>Education Benefits Programs</w:t>
      </w:r>
    </w:p>
    <w:p w14:paraId="241189DC" w14:textId="77777777" w:rsidR="006D2D59" w:rsidRDefault="006D2D59" w:rsidP="00057FCA">
      <w:pPr>
        <w:rPr>
          <w:rFonts w:ascii="Times New Roman" w:hAnsi="Times New Roman" w:cs="Times New Roman"/>
          <w:sz w:val="24"/>
          <w:szCs w:val="24"/>
        </w:rPr>
      </w:pPr>
      <w:r>
        <w:rPr>
          <w:rFonts w:ascii="Times New Roman" w:hAnsi="Times New Roman" w:cs="Times New Roman"/>
          <w:sz w:val="24"/>
          <w:szCs w:val="24"/>
        </w:rPr>
        <w:t xml:space="preserve">There are several education programs administered by the U.S. Department of Veteran Affairs (USDVA).  Please note, each individual’s benefit eligibility is different. For more information regarding USDVA education benefits and eligibility requirements, visit </w:t>
      </w:r>
      <w:hyperlink r:id="rId27" w:history="1">
        <w:r w:rsidRPr="0066522A">
          <w:rPr>
            <w:rStyle w:val="Hyperlink"/>
            <w:rFonts w:ascii="Times New Roman" w:hAnsi="Times New Roman" w:cs="Times New Roman"/>
            <w:sz w:val="24"/>
            <w:szCs w:val="24"/>
          </w:rPr>
          <w:t>www.gibill.va.gov</w:t>
        </w:r>
      </w:hyperlink>
      <w:r>
        <w:rPr>
          <w:rFonts w:ascii="Times New Roman" w:hAnsi="Times New Roman" w:cs="Times New Roman"/>
          <w:sz w:val="24"/>
          <w:szCs w:val="24"/>
        </w:rPr>
        <w:t xml:space="preserve"> or call 1-888 (GIBILL-1) 442-4551 or visit your local Veteran Services Office. The following list of education programs are the ones most co</w:t>
      </w:r>
      <w:r w:rsidR="00D52D8F">
        <w:rPr>
          <w:rFonts w:ascii="Times New Roman" w:hAnsi="Times New Roman" w:cs="Times New Roman"/>
          <w:sz w:val="24"/>
          <w:szCs w:val="24"/>
        </w:rPr>
        <w:t xml:space="preserve">mmonly used at our institution and descriptions come from the </w:t>
      </w:r>
      <w:r w:rsidR="001F2BC1">
        <w:rPr>
          <w:rFonts w:ascii="Times New Roman" w:hAnsi="Times New Roman" w:cs="Times New Roman"/>
          <w:sz w:val="24"/>
          <w:szCs w:val="24"/>
        </w:rPr>
        <w:t>California Veteran</w:t>
      </w:r>
      <w:r w:rsidR="00D52D8F">
        <w:rPr>
          <w:rFonts w:ascii="Times New Roman" w:hAnsi="Times New Roman" w:cs="Times New Roman"/>
          <w:sz w:val="24"/>
          <w:szCs w:val="24"/>
        </w:rPr>
        <w:t xml:space="preserve">s Resource Book 2018. </w:t>
      </w:r>
    </w:p>
    <w:p w14:paraId="3E073ED4" w14:textId="7FEDF318" w:rsidR="00AA722C" w:rsidRDefault="7E953DC7" w:rsidP="74F5A05A">
      <w:pPr>
        <w:rPr>
          <w:rFonts w:ascii="Times New Roman" w:hAnsi="Times New Roman" w:cs="Times New Roman"/>
          <w:b/>
          <w:bCs/>
          <w:sz w:val="24"/>
          <w:szCs w:val="24"/>
        </w:rPr>
      </w:pPr>
      <w:r w:rsidRPr="74F5A05A">
        <w:rPr>
          <w:rFonts w:ascii="Times New Roman" w:hAnsi="Times New Roman" w:cs="Times New Roman"/>
          <w:b/>
          <w:bCs/>
          <w:sz w:val="24"/>
          <w:szCs w:val="24"/>
        </w:rPr>
        <w:t>Forever GI Bill®</w:t>
      </w:r>
    </w:p>
    <w:p w14:paraId="370228E7" w14:textId="77777777" w:rsidR="00AA722C" w:rsidRDefault="00AA722C" w:rsidP="00057FCA">
      <w:pPr>
        <w:rPr>
          <w:rFonts w:ascii="Times New Roman" w:hAnsi="Times New Roman" w:cs="Times New Roman"/>
          <w:sz w:val="24"/>
          <w:szCs w:val="24"/>
        </w:rPr>
      </w:pPr>
      <w:r>
        <w:rPr>
          <w:rFonts w:ascii="Times New Roman" w:hAnsi="Times New Roman" w:cs="Times New Roman"/>
          <w:sz w:val="24"/>
          <w:szCs w:val="24"/>
        </w:rPr>
        <w:t xml:space="preserve">-The 15-year time limitation to use Post-9/11 GI Bill benefits is eliminated for veterans who left active duty on or after January 1, 2013, children who became eligible for the Fry Scholarship on or after January 1, 2013, and all Fry scholarship eligible spouses. For a list of all the provisions in the Forever GI Bill please visit </w:t>
      </w:r>
      <w:hyperlink r:id="rId28" w:history="1">
        <w:r w:rsidRPr="0066522A">
          <w:rPr>
            <w:rStyle w:val="Hyperlink"/>
            <w:rFonts w:ascii="Times New Roman" w:hAnsi="Times New Roman" w:cs="Times New Roman"/>
            <w:sz w:val="24"/>
            <w:szCs w:val="24"/>
          </w:rPr>
          <w:t>https://www.benefits.va.gov/GIBILL/FGIBSummaries.asp</w:t>
        </w:r>
      </w:hyperlink>
      <w:r>
        <w:rPr>
          <w:rFonts w:ascii="Times New Roman" w:hAnsi="Times New Roman" w:cs="Times New Roman"/>
          <w:sz w:val="24"/>
          <w:szCs w:val="24"/>
        </w:rPr>
        <w:t xml:space="preserve">. </w:t>
      </w:r>
    </w:p>
    <w:p w14:paraId="68E7F03F" w14:textId="77777777" w:rsidR="00AA722C" w:rsidRDefault="00AA722C" w:rsidP="00057FCA">
      <w:pPr>
        <w:rPr>
          <w:rFonts w:ascii="Times New Roman" w:hAnsi="Times New Roman" w:cs="Times New Roman"/>
          <w:b/>
          <w:sz w:val="24"/>
          <w:szCs w:val="24"/>
        </w:rPr>
      </w:pPr>
      <w:r>
        <w:rPr>
          <w:rFonts w:ascii="Times New Roman" w:hAnsi="Times New Roman" w:cs="Times New Roman"/>
          <w:b/>
          <w:sz w:val="24"/>
          <w:szCs w:val="24"/>
        </w:rPr>
        <w:t>Post-9/11 GI Bill®</w:t>
      </w:r>
      <w:r w:rsidR="001F2BC1">
        <w:rPr>
          <w:rFonts w:ascii="Times New Roman" w:hAnsi="Times New Roman" w:cs="Times New Roman"/>
          <w:b/>
          <w:sz w:val="24"/>
          <w:szCs w:val="24"/>
        </w:rPr>
        <w:t xml:space="preserve"> Chapter 33</w:t>
      </w:r>
    </w:p>
    <w:p w14:paraId="24F881EC" w14:textId="77777777" w:rsidR="001F2BC1" w:rsidRDefault="001F2BC1" w:rsidP="00057FCA">
      <w:pPr>
        <w:rPr>
          <w:rFonts w:ascii="Times New Roman" w:hAnsi="Times New Roman" w:cs="Times New Roman"/>
          <w:sz w:val="24"/>
          <w:szCs w:val="24"/>
        </w:rPr>
      </w:pPr>
      <w:r>
        <w:rPr>
          <w:rFonts w:ascii="Times New Roman" w:hAnsi="Times New Roman" w:cs="Times New Roman"/>
          <w:sz w:val="24"/>
          <w:szCs w:val="24"/>
        </w:rPr>
        <w:t xml:space="preserve">-Provides financial support for education, housing, plus other benefits to eligible individuals. </w:t>
      </w:r>
    </w:p>
    <w:p w14:paraId="6C9CF6D3" w14:textId="77777777" w:rsidR="001F2BC1" w:rsidRDefault="001F2BC1" w:rsidP="00057FCA">
      <w:pPr>
        <w:rPr>
          <w:rFonts w:ascii="Times New Roman" w:hAnsi="Times New Roman" w:cs="Times New Roman"/>
          <w:sz w:val="24"/>
          <w:szCs w:val="24"/>
        </w:rPr>
      </w:pPr>
      <w:r>
        <w:rPr>
          <w:rFonts w:ascii="Times New Roman" w:hAnsi="Times New Roman" w:cs="Times New Roman"/>
          <w:sz w:val="24"/>
          <w:szCs w:val="24"/>
        </w:rPr>
        <w:t xml:space="preserve">-Eligibility: veterans may be eligible if they have at least 90 days of aggregate service on or after September 11, 2001 or were discharged with a USDVA service-connected disability after 30 days. Veterans must also have </w:t>
      </w:r>
      <w:r w:rsidR="004366D2">
        <w:rPr>
          <w:rFonts w:ascii="Times New Roman" w:hAnsi="Times New Roman" w:cs="Times New Roman"/>
          <w:sz w:val="24"/>
          <w:szCs w:val="24"/>
        </w:rPr>
        <w:t>received</w:t>
      </w:r>
      <w:r>
        <w:rPr>
          <w:rFonts w:ascii="Times New Roman" w:hAnsi="Times New Roman" w:cs="Times New Roman"/>
          <w:sz w:val="24"/>
          <w:szCs w:val="24"/>
        </w:rPr>
        <w:t xml:space="preserve"> an honorable or medical di</w:t>
      </w:r>
      <w:r w:rsidR="004366D2">
        <w:rPr>
          <w:rFonts w:ascii="Times New Roman" w:hAnsi="Times New Roman" w:cs="Times New Roman"/>
          <w:sz w:val="24"/>
          <w:szCs w:val="24"/>
        </w:rPr>
        <w:t>scharge to be e</w:t>
      </w:r>
      <w:r>
        <w:rPr>
          <w:rFonts w:ascii="Times New Roman" w:hAnsi="Times New Roman" w:cs="Times New Roman"/>
          <w:sz w:val="24"/>
          <w:szCs w:val="24"/>
        </w:rPr>
        <w:t>ligible. Based upon the length of aggregate active</w:t>
      </w:r>
      <w:r w:rsidR="004366D2">
        <w:rPr>
          <w:rFonts w:ascii="Times New Roman" w:hAnsi="Times New Roman" w:cs="Times New Roman"/>
          <w:sz w:val="24"/>
          <w:szCs w:val="24"/>
        </w:rPr>
        <w:t xml:space="preserve"> service, v</w:t>
      </w:r>
      <w:r>
        <w:rPr>
          <w:rFonts w:ascii="Times New Roman" w:hAnsi="Times New Roman" w:cs="Times New Roman"/>
          <w:sz w:val="24"/>
          <w:szCs w:val="24"/>
        </w:rPr>
        <w:t xml:space="preserve">eterans are eligible for a percentage of tuition and housing </w:t>
      </w:r>
      <w:r w:rsidR="004366D2">
        <w:rPr>
          <w:rFonts w:ascii="Times New Roman" w:hAnsi="Times New Roman" w:cs="Times New Roman"/>
          <w:sz w:val="24"/>
          <w:szCs w:val="24"/>
        </w:rPr>
        <w:t>benefits</w:t>
      </w:r>
      <w:r>
        <w:rPr>
          <w:rFonts w:ascii="Times New Roman" w:hAnsi="Times New Roman" w:cs="Times New Roman"/>
          <w:sz w:val="24"/>
          <w:szCs w:val="24"/>
        </w:rPr>
        <w:t xml:space="preserve"> under Chapter 33 that range from 40 percent to 100 percent. The period of eligibility for the Post-9/11 GI Bill® ends 15 years from the date of the last discharge or release from active duty. </w:t>
      </w:r>
    </w:p>
    <w:p w14:paraId="5CB5F06A" w14:textId="77777777" w:rsidR="001F2BC1" w:rsidRDefault="001F2BC1" w:rsidP="00057FCA">
      <w:pPr>
        <w:rPr>
          <w:rFonts w:ascii="Times New Roman" w:hAnsi="Times New Roman" w:cs="Times New Roman"/>
          <w:sz w:val="24"/>
          <w:szCs w:val="24"/>
        </w:rPr>
      </w:pPr>
      <w:r>
        <w:rPr>
          <w:rFonts w:ascii="Times New Roman" w:hAnsi="Times New Roman" w:cs="Times New Roman"/>
          <w:sz w:val="24"/>
          <w:szCs w:val="24"/>
        </w:rPr>
        <w:t xml:space="preserve">-It also offers some service member the opportunity to transfer their GI Bill® to their spouse or children. A family member must be enrolled in the Defense Eligibility Enrollment Reporting System (DEERS) and be eligible for </w:t>
      </w:r>
      <w:r w:rsidR="008F4D24">
        <w:rPr>
          <w:rFonts w:ascii="Times New Roman" w:hAnsi="Times New Roman" w:cs="Times New Roman"/>
          <w:sz w:val="24"/>
          <w:szCs w:val="24"/>
        </w:rPr>
        <w:t>benefits</w:t>
      </w:r>
      <w:r>
        <w:rPr>
          <w:rFonts w:ascii="Times New Roman" w:hAnsi="Times New Roman" w:cs="Times New Roman"/>
          <w:sz w:val="24"/>
          <w:szCs w:val="24"/>
        </w:rPr>
        <w:t xml:space="preserve"> at the time of transfer to receive transferred educational benefits. </w:t>
      </w:r>
    </w:p>
    <w:p w14:paraId="4AD504C6" w14:textId="77777777" w:rsidR="008F4D24" w:rsidRDefault="008F4D24" w:rsidP="00057FCA">
      <w:pPr>
        <w:rPr>
          <w:rFonts w:ascii="Times New Roman" w:hAnsi="Times New Roman" w:cs="Times New Roman"/>
          <w:b/>
          <w:sz w:val="24"/>
          <w:szCs w:val="24"/>
        </w:rPr>
      </w:pPr>
      <w:r w:rsidRPr="008F4D24">
        <w:rPr>
          <w:rFonts w:ascii="Times New Roman" w:hAnsi="Times New Roman" w:cs="Times New Roman"/>
          <w:b/>
          <w:sz w:val="24"/>
          <w:szCs w:val="24"/>
        </w:rPr>
        <w:t>Montgomery GI Bill® Chapter 30</w:t>
      </w:r>
    </w:p>
    <w:p w14:paraId="6924F9D7" w14:textId="77777777" w:rsidR="008F4D24" w:rsidRDefault="008F4D24" w:rsidP="00057FCA">
      <w:pPr>
        <w:rPr>
          <w:rFonts w:ascii="Times New Roman" w:hAnsi="Times New Roman" w:cs="Times New Roman"/>
          <w:sz w:val="24"/>
          <w:szCs w:val="24"/>
        </w:rPr>
      </w:pPr>
      <w:r>
        <w:rPr>
          <w:rFonts w:ascii="Times New Roman" w:hAnsi="Times New Roman" w:cs="Times New Roman"/>
          <w:sz w:val="24"/>
          <w:szCs w:val="24"/>
        </w:rPr>
        <w:t>-Chapter 30 provides up to 36 months of education benefits. Generally, eligibili</w:t>
      </w:r>
      <w:r w:rsidR="004366D2">
        <w:rPr>
          <w:rFonts w:ascii="Times New Roman" w:hAnsi="Times New Roman" w:cs="Times New Roman"/>
          <w:sz w:val="24"/>
          <w:szCs w:val="24"/>
        </w:rPr>
        <w:t>ty is for 10 years following a v</w:t>
      </w:r>
      <w:r>
        <w:rPr>
          <w:rFonts w:ascii="Times New Roman" w:hAnsi="Times New Roman" w:cs="Times New Roman"/>
          <w:sz w:val="24"/>
          <w:szCs w:val="24"/>
        </w:rPr>
        <w:t>eteran’</w:t>
      </w:r>
      <w:r w:rsidR="004366D2">
        <w:rPr>
          <w:rFonts w:ascii="Times New Roman" w:hAnsi="Times New Roman" w:cs="Times New Roman"/>
          <w:sz w:val="24"/>
          <w:szCs w:val="24"/>
        </w:rPr>
        <w:t>s release from active duty. A v</w:t>
      </w:r>
      <w:r>
        <w:rPr>
          <w:rFonts w:ascii="Times New Roman" w:hAnsi="Times New Roman" w:cs="Times New Roman"/>
          <w:sz w:val="24"/>
          <w:szCs w:val="24"/>
        </w:rPr>
        <w:t xml:space="preserve">eteran must have an honorable discharge, a high school diploma or GED or, in some cases, 12 hours of college credit, and meet certain requirements. </w:t>
      </w:r>
    </w:p>
    <w:p w14:paraId="4A91AC1C" w14:textId="77777777" w:rsidR="008F4D24" w:rsidRDefault="34F17E9A" w:rsidP="00057FCA">
      <w:pPr>
        <w:rPr>
          <w:rFonts w:ascii="Times New Roman" w:hAnsi="Times New Roman" w:cs="Times New Roman"/>
          <w:sz w:val="24"/>
          <w:szCs w:val="24"/>
        </w:rPr>
      </w:pPr>
      <w:r w:rsidRPr="74F5A05A">
        <w:rPr>
          <w:rFonts w:ascii="Times New Roman" w:hAnsi="Times New Roman" w:cs="Times New Roman"/>
          <w:sz w:val="24"/>
          <w:szCs w:val="24"/>
        </w:rPr>
        <w:t>-Eligible beneficiaries may obtain on-the-job training for professions such as a cook, machine tool operator, medical secretary, pharmacist assistant, police officer,</w:t>
      </w:r>
      <w:r w:rsidR="3D9847F3" w:rsidRPr="74F5A05A">
        <w:rPr>
          <w:rFonts w:ascii="Times New Roman" w:hAnsi="Times New Roman" w:cs="Times New Roman"/>
          <w:sz w:val="24"/>
          <w:szCs w:val="24"/>
        </w:rPr>
        <w:t xml:space="preserve"> or paramedic lasting six month</w:t>
      </w:r>
      <w:r w:rsidRPr="74F5A05A">
        <w:rPr>
          <w:rFonts w:ascii="Times New Roman" w:hAnsi="Times New Roman" w:cs="Times New Roman"/>
          <w:sz w:val="24"/>
          <w:szCs w:val="24"/>
        </w:rPr>
        <w:t xml:space="preserve">s </w:t>
      </w:r>
      <w:r w:rsidR="3D9847F3" w:rsidRPr="74F5A05A">
        <w:rPr>
          <w:rFonts w:ascii="Times New Roman" w:hAnsi="Times New Roman" w:cs="Times New Roman"/>
          <w:sz w:val="24"/>
          <w:szCs w:val="24"/>
        </w:rPr>
        <w:t>to</w:t>
      </w:r>
      <w:r w:rsidRPr="74F5A05A">
        <w:rPr>
          <w:rFonts w:ascii="Times New Roman" w:hAnsi="Times New Roman" w:cs="Times New Roman"/>
          <w:sz w:val="24"/>
          <w:szCs w:val="24"/>
        </w:rPr>
        <w:t xml:space="preserve"> two years. </w:t>
      </w:r>
    </w:p>
    <w:p w14:paraId="52F3B1D2" w14:textId="6D37F688" w:rsidR="74F5A05A" w:rsidRDefault="74F5A05A" w:rsidP="74F5A05A">
      <w:pPr>
        <w:rPr>
          <w:rFonts w:ascii="Times New Roman" w:hAnsi="Times New Roman" w:cs="Times New Roman"/>
          <w:b/>
          <w:bCs/>
          <w:sz w:val="24"/>
          <w:szCs w:val="24"/>
        </w:rPr>
      </w:pPr>
    </w:p>
    <w:p w14:paraId="017AAD5D" w14:textId="77777777" w:rsidR="74F5A05A" w:rsidRDefault="74F5A05A" w:rsidP="74F5A05A">
      <w:pPr>
        <w:rPr>
          <w:rFonts w:ascii="Times New Roman" w:hAnsi="Times New Roman" w:cs="Times New Roman"/>
          <w:b/>
          <w:bCs/>
          <w:sz w:val="24"/>
          <w:szCs w:val="24"/>
        </w:rPr>
      </w:pPr>
    </w:p>
    <w:p w14:paraId="51848371" w14:textId="3B853CCF" w:rsidR="008F4D24" w:rsidRDefault="008F4D24" w:rsidP="008F4D24">
      <w:pPr>
        <w:rPr>
          <w:rFonts w:ascii="Times New Roman" w:hAnsi="Times New Roman" w:cs="Times New Roman"/>
          <w:b/>
          <w:sz w:val="24"/>
          <w:szCs w:val="24"/>
        </w:rPr>
      </w:pPr>
      <w:r w:rsidRPr="008F4D24">
        <w:rPr>
          <w:rFonts w:ascii="Times New Roman" w:hAnsi="Times New Roman" w:cs="Times New Roman"/>
          <w:b/>
          <w:sz w:val="24"/>
          <w:szCs w:val="24"/>
        </w:rPr>
        <w:lastRenderedPageBreak/>
        <w:t>Montgomery GI Bill</w:t>
      </w:r>
      <w:r w:rsidR="004366D2">
        <w:rPr>
          <w:rFonts w:ascii="Times New Roman" w:hAnsi="Times New Roman" w:cs="Times New Roman"/>
          <w:b/>
          <w:sz w:val="24"/>
          <w:szCs w:val="24"/>
        </w:rPr>
        <w:t>: Selected Reserve Chapter 1606</w:t>
      </w:r>
    </w:p>
    <w:p w14:paraId="63B354A6" w14:textId="77777777" w:rsidR="004366D2" w:rsidRDefault="004A2B9E" w:rsidP="008F4D24">
      <w:pPr>
        <w:rPr>
          <w:rFonts w:ascii="Times New Roman" w:hAnsi="Times New Roman" w:cs="Times New Roman"/>
          <w:sz w:val="24"/>
          <w:szCs w:val="24"/>
        </w:rPr>
      </w:pPr>
      <w:r>
        <w:rPr>
          <w:rFonts w:ascii="Times New Roman" w:hAnsi="Times New Roman" w:cs="Times New Roman"/>
          <w:sz w:val="24"/>
          <w:szCs w:val="24"/>
        </w:rPr>
        <w:t>-</w:t>
      </w:r>
      <w:r w:rsidR="004366D2">
        <w:rPr>
          <w:rFonts w:ascii="Times New Roman" w:hAnsi="Times New Roman" w:cs="Times New Roman"/>
          <w:sz w:val="24"/>
          <w:szCs w:val="24"/>
        </w:rPr>
        <w:t xml:space="preserve">Chapter 1606 may be available to a veteran who is a member of the Selected Reserve. The Selected Reserve includes the Army Reserve, Navy Reserve, Air Force Reserve, Marine Corps Reserve and Coast Guard Reserve, and the Army National Guard and the Air National Guard. Eligibility for this program is determined by the Selected Reserve components. USDVA makes the payments under this program. </w:t>
      </w:r>
    </w:p>
    <w:p w14:paraId="71C352E5" w14:textId="77777777" w:rsidR="00D06D35" w:rsidRDefault="00D06D35" w:rsidP="008F4D24">
      <w:pPr>
        <w:rPr>
          <w:rFonts w:ascii="Times New Roman" w:hAnsi="Times New Roman" w:cs="Times New Roman"/>
          <w:b/>
          <w:sz w:val="24"/>
          <w:szCs w:val="24"/>
        </w:rPr>
      </w:pPr>
    </w:p>
    <w:p w14:paraId="35CD3CB7" w14:textId="0C90550A" w:rsidR="00614DFF" w:rsidRDefault="76710FCA" w:rsidP="74F5A05A">
      <w:pPr>
        <w:rPr>
          <w:rFonts w:ascii="Times New Roman" w:hAnsi="Times New Roman" w:cs="Times New Roman"/>
          <w:b/>
          <w:bCs/>
          <w:sz w:val="24"/>
          <w:szCs w:val="24"/>
        </w:rPr>
      </w:pPr>
      <w:r w:rsidRPr="74F5A05A">
        <w:rPr>
          <w:rFonts w:ascii="Times New Roman" w:hAnsi="Times New Roman" w:cs="Times New Roman"/>
          <w:b/>
          <w:bCs/>
          <w:sz w:val="24"/>
          <w:szCs w:val="24"/>
        </w:rPr>
        <w:t>Reserve Educational Assistance Program 1607</w:t>
      </w:r>
    </w:p>
    <w:p w14:paraId="1D9F0270" w14:textId="77777777" w:rsidR="00614DFF" w:rsidRPr="00614DFF" w:rsidRDefault="00614DFF" w:rsidP="008F4D24">
      <w:pPr>
        <w:rPr>
          <w:rFonts w:ascii="Times New Roman" w:hAnsi="Times New Roman" w:cs="Times New Roman"/>
          <w:sz w:val="24"/>
          <w:szCs w:val="24"/>
        </w:rPr>
      </w:pPr>
      <w:r>
        <w:rPr>
          <w:rFonts w:ascii="Times New Roman" w:hAnsi="Times New Roman" w:cs="Times New Roman"/>
          <w:sz w:val="24"/>
          <w:szCs w:val="24"/>
        </w:rPr>
        <w:t>REAP chapter 1607 provides educational assistance</w:t>
      </w:r>
      <w:r w:rsidR="008C0766">
        <w:rPr>
          <w:rFonts w:ascii="Times New Roman" w:hAnsi="Times New Roman" w:cs="Times New Roman"/>
          <w:sz w:val="24"/>
          <w:szCs w:val="24"/>
        </w:rPr>
        <w:t xml:space="preserve"> </w:t>
      </w:r>
      <w:r w:rsidR="00977B76">
        <w:rPr>
          <w:rFonts w:ascii="Times New Roman" w:hAnsi="Times New Roman" w:cs="Times New Roman"/>
          <w:sz w:val="24"/>
          <w:szCs w:val="24"/>
        </w:rPr>
        <w:t>to members of the reserve components called or ordered to active duty in response to a war or national emergency declared by the</w:t>
      </w:r>
      <w:r w:rsidR="00E418AA">
        <w:rPr>
          <w:rFonts w:ascii="Times New Roman" w:hAnsi="Times New Roman" w:cs="Times New Roman"/>
          <w:sz w:val="24"/>
          <w:szCs w:val="24"/>
        </w:rPr>
        <w:t xml:space="preserve"> President or Congress. </w:t>
      </w:r>
      <w:r w:rsidR="008D469C">
        <w:rPr>
          <w:rFonts w:ascii="Times New Roman" w:hAnsi="Times New Roman" w:cs="Times New Roman"/>
          <w:sz w:val="24"/>
          <w:szCs w:val="24"/>
        </w:rPr>
        <w:t xml:space="preserve"> </w:t>
      </w:r>
      <w:r w:rsidR="00D52D8F">
        <w:rPr>
          <w:rFonts w:ascii="Times New Roman" w:hAnsi="Times New Roman" w:cs="Times New Roman"/>
          <w:sz w:val="24"/>
          <w:szCs w:val="24"/>
        </w:rPr>
        <w:t>You may be eligible for Psot-9/11 GI Bill® benefits depending on the dates of your periods of service. New applications for REAP received on or after November 25</w:t>
      </w:r>
      <w:r w:rsidR="00D52D8F" w:rsidRPr="00D52D8F">
        <w:rPr>
          <w:rFonts w:ascii="Times New Roman" w:hAnsi="Times New Roman" w:cs="Times New Roman"/>
          <w:sz w:val="24"/>
          <w:szCs w:val="24"/>
          <w:vertAlign w:val="superscript"/>
        </w:rPr>
        <w:t>th</w:t>
      </w:r>
      <w:r w:rsidR="00D52D8F">
        <w:rPr>
          <w:rFonts w:ascii="Times New Roman" w:hAnsi="Times New Roman" w:cs="Times New Roman"/>
          <w:sz w:val="24"/>
          <w:szCs w:val="24"/>
        </w:rPr>
        <w:t>, 2015. Will be evaluated to determine your eligibility for all programs, including Post-9/11 GI bill</w:t>
      </w:r>
      <w:r w:rsidR="00BF34AB">
        <w:rPr>
          <w:rFonts w:ascii="Times New Roman" w:hAnsi="Times New Roman" w:cs="Times New Roman"/>
          <w:sz w:val="24"/>
          <w:szCs w:val="24"/>
        </w:rPr>
        <w:t>®</w:t>
      </w:r>
      <w:r w:rsidR="00D52D8F">
        <w:rPr>
          <w:rFonts w:ascii="Times New Roman" w:hAnsi="Times New Roman" w:cs="Times New Roman"/>
          <w:sz w:val="24"/>
          <w:szCs w:val="24"/>
        </w:rPr>
        <w:t xml:space="preserve">, and may award you benefits under a different program. </w:t>
      </w:r>
    </w:p>
    <w:p w14:paraId="782D40E0" w14:textId="77777777" w:rsidR="00552076" w:rsidRDefault="00552076" w:rsidP="008F4D24">
      <w:pPr>
        <w:rPr>
          <w:rFonts w:ascii="Times New Roman" w:hAnsi="Times New Roman" w:cs="Times New Roman"/>
          <w:b/>
          <w:sz w:val="24"/>
          <w:szCs w:val="24"/>
        </w:rPr>
      </w:pPr>
    </w:p>
    <w:p w14:paraId="7B1EC86F" w14:textId="77777777" w:rsidR="0047532F" w:rsidRDefault="0047532F" w:rsidP="008F4D24">
      <w:pPr>
        <w:rPr>
          <w:rFonts w:ascii="Times New Roman" w:hAnsi="Times New Roman" w:cs="Times New Roman"/>
          <w:b/>
          <w:sz w:val="24"/>
          <w:szCs w:val="24"/>
        </w:rPr>
      </w:pPr>
      <w:r>
        <w:rPr>
          <w:rFonts w:ascii="Times New Roman" w:hAnsi="Times New Roman" w:cs="Times New Roman"/>
          <w:b/>
          <w:sz w:val="24"/>
          <w:szCs w:val="24"/>
        </w:rPr>
        <w:t>Survivors’ and Dependents’ Educational Assistance Program Chapter 35</w:t>
      </w:r>
    </w:p>
    <w:p w14:paraId="66FC3C4A" w14:textId="77777777" w:rsidR="0047532F" w:rsidRDefault="004A2B9E" w:rsidP="008F4D24">
      <w:pPr>
        <w:rPr>
          <w:rFonts w:ascii="Times New Roman" w:hAnsi="Times New Roman" w:cs="Times New Roman"/>
          <w:sz w:val="24"/>
          <w:szCs w:val="24"/>
        </w:rPr>
      </w:pPr>
      <w:r>
        <w:rPr>
          <w:rFonts w:ascii="Times New Roman" w:hAnsi="Times New Roman" w:cs="Times New Roman"/>
          <w:sz w:val="24"/>
          <w:szCs w:val="24"/>
        </w:rPr>
        <w:t>-</w:t>
      </w:r>
      <w:r w:rsidR="0047532F">
        <w:rPr>
          <w:rFonts w:ascii="Times New Roman" w:hAnsi="Times New Roman" w:cs="Times New Roman"/>
          <w:sz w:val="24"/>
          <w:szCs w:val="24"/>
        </w:rPr>
        <w:t xml:space="preserve">Chapter 35 provides education and training opportunities to dependents of veterans who are permanently and totally disabled with a USDVA rating of 100 percent due to a service-related condition, or who died while </w:t>
      </w:r>
      <w:r w:rsidR="00793262">
        <w:rPr>
          <w:rFonts w:ascii="Times New Roman" w:hAnsi="Times New Roman" w:cs="Times New Roman"/>
          <w:sz w:val="24"/>
          <w:szCs w:val="24"/>
        </w:rPr>
        <w:t>on active duty or as a result of a service-related condition. To be eligible for DEA, and individual must be the son, daughter, or spouse of a veteran who died or is permanently and totally disabled as the result of a service-connected disability. The disability must arise out of act</w:t>
      </w:r>
      <w:r>
        <w:rPr>
          <w:rFonts w:ascii="Times New Roman" w:hAnsi="Times New Roman" w:cs="Times New Roman"/>
          <w:sz w:val="24"/>
          <w:szCs w:val="24"/>
        </w:rPr>
        <w:t>ive service in the Armed Forces;</w:t>
      </w:r>
      <w:r w:rsidR="00793262">
        <w:rPr>
          <w:rFonts w:ascii="Times New Roman" w:hAnsi="Times New Roman" w:cs="Times New Roman"/>
          <w:sz w:val="24"/>
          <w:szCs w:val="24"/>
        </w:rPr>
        <w:t xml:space="preserve"> </w:t>
      </w:r>
      <w:r>
        <w:rPr>
          <w:rFonts w:ascii="Times New Roman" w:hAnsi="Times New Roman" w:cs="Times New Roman"/>
          <w:sz w:val="24"/>
          <w:szCs w:val="24"/>
        </w:rPr>
        <w:t>a</w:t>
      </w:r>
      <w:r w:rsidR="006B390D">
        <w:rPr>
          <w:rFonts w:ascii="Times New Roman" w:hAnsi="Times New Roman" w:cs="Times New Roman"/>
          <w:sz w:val="24"/>
          <w:szCs w:val="24"/>
        </w:rPr>
        <w:t xml:space="preserve"> veteran </w:t>
      </w:r>
      <w:r>
        <w:rPr>
          <w:rFonts w:ascii="Times New Roman" w:hAnsi="Times New Roman" w:cs="Times New Roman"/>
          <w:sz w:val="24"/>
          <w:szCs w:val="24"/>
        </w:rPr>
        <w:t xml:space="preserve">who died from any cause while such permanent and total service-connected disability was in existence; a service member missing in action or captured in line of duty by a hostile force; a service member forcibly detained or interned in line of duty by a foreign government or power; or a service member who is hospitalized or receiving outpatient treatment for a service connected permanent and total disability and is likely to be discharged for that disability. </w:t>
      </w:r>
    </w:p>
    <w:p w14:paraId="75A1C75C" w14:textId="77777777" w:rsidR="00D52D8F" w:rsidRDefault="00D52D8F" w:rsidP="008F4D24">
      <w:pPr>
        <w:rPr>
          <w:rFonts w:ascii="Times New Roman" w:hAnsi="Times New Roman" w:cs="Times New Roman"/>
          <w:b/>
          <w:sz w:val="24"/>
          <w:szCs w:val="24"/>
        </w:rPr>
      </w:pPr>
    </w:p>
    <w:p w14:paraId="5A6A0483" w14:textId="77777777" w:rsidR="004A2B9E" w:rsidRDefault="004A2B9E" w:rsidP="008F4D24">
      <w:pPr>
        <w:rPr>
          <w:rFonts w:ascii="Times New Roman" w:hAnsi="Times New Roman" w:cs="Times New Roman"/>
          <w:b/>
          <w:sz w:val="24"/>
          <w:szCs w:val="24"/>
        </w:rPr>
      </w:pPr>
      <w:r w:rsidRPr="004A2B9E">
        <w:rPr>
          <w:rFonts w:ascii="Times New Roman" w:hAnsi="Times New Roman" w:cs="Times New Roman"/>
          <w:b/>
          <w:sz w:val="24"/>
          <w:szCs w:val="24"/>
        </w:rPr>
        <w:t>Vocational Rehabilitation and Employment Program</w:t>
      </w:r>
      <w:r>
        <w:rPr>
          <w:rFonts w:ascii="Times New Roman" w:hAnsi="Times New Roman" w:cs="Times New Roman"/>
          <w:b/>
          <w:sz w:val="24"/>
          <w:szCs w:val="24"/>
        </w:rPr>
        <w:t xml:space="preserve"> Chapter 31</w:t>
      </w:r>
    </w:p>
    <w:p w14:paraId="303C0B9A" w14:textId="77777777" w:rsidR="004A2B9E" w:rsidRDefault="004A2B9E" w:rsidP="008F4D24">
      <w:pPr>
        <w:rPr>
          <w:rFonts w:ascii="Times New Roman" w:hAnsi="Times New Roman" w:cs="Times New Roman"/>
          <w:sz w:val="24"/>
          <w:szCs w:val="24"/>
        </w:rPr>
      </w:pPr>
      <w:r>
        <w:rPr>
          <w:rFonts w:ascii="Times New Roman" w:hAnsi="Times New Roman" w:cs="Times New Roman"/>
          <w:sz w:val="24"/>
          <w:szCs w:val="24"/>
        </w:rPr>
        <w:t xml:space="preserve">-Chapter 31 helps veterans with service-connected disabilities rated 20 percent or higher by USDVA prepare for, find, and keep suitable jobs. For veterans with service-connected disabilities so severe they cannot immediately consider work, VR&amp;E offers services to improve their ability to live as independently as possible. </w:t>
      </w:r>
      <w:r w:rsidR="00D82EFE">
        <w:rPr>
          <w:rFonts w:ascii="Times New Roman" w:hAnsi="Times New Roman" w:cs="Times New Roman"/>
          <w:sz w:val="24"/>
          <w:szCs w:val="24"/>
        </w:rPr>
        <w:t>Usually, a veteran must first be awarded USDVA disability compensation to be eligible for the VR&amp;E Program. In some cases, a veteran who is awaiting discharge from the service because of a disability may be eligi</w:t>
      </w:r>
      <w:r w:rsidR="006B06C8">
        <w:rPr>
          <w:rFonts w:ascii="Times New Roman" w:hAnsi="Times New Roman" w:cs="Times New Roman"/>
          <w:sz w:val="24"/>
          <w:szCs w:val="24"/>
        </w:rPr>
        <w:t>ble.</w:t>
      </w:r>
    </w:p>
    <w:p w14:paraId="0A95F003" w14:textId="77777777" w:rsidR="0090683E" w:rsidRDefault="0090683E" w:rsidP="008F4D24">
      <w:pPr>
        <w:rPr>
          <w:rFonts w:ascii="Times New Roman" w:hAnsi="Times New Roman" w:cs="Times New Roman"/>
          <w:sz w:val="24"/>
          <w:szCs w:val="24"/>
        </w:rPr>
      </w:pPr>
    </w:p>
    <w:p w14:paraId="35254722" w14:textId="1ED96416" w:rsidR="00691538" w:rsidRDefault="00691538" w:rsidP="008F4D24">
      <w:pPr>
        <w:rPr>
          <w:rFonts w:ascii="Times New Roman" w:hAnsi="Times New Roman" w:cs="Times New Roman"/>
          <w:b/>
          <w:sz w:val="24"/>
          <w:szCs w:val="24"/>
        </w:rPr>
      </w:pPr>
      <w:r>
        <w:rPr>
          <w:rFonts w:ascii="Times New Roman" w:hAnsi="Times New Roman" w:cs="Times New Roman"/>
          <w:b/>
          <w:sz w:val="24"/>
          <w:szCs w:val="24"/>
        </w:rPr>
        <w:lastRenderedPageBreak/>
        <w:t xml:space="preserve">College </w:t>
      </w:r>
      <w:r w:rsidRPr="00691538">
        <w:rPr>
          <w:rFonts w:ascii="Times New Roman" w:hAnsi="Times New Roman" w:cs="Times New Roman"/>
          <w:b/>
          <w:sz w:val="24"/>
          <w:szCs w:val="24"/>
        </w:rPr>
        <w:t>Fee Waivers for Veterans’</w:t>
      </w:r>
      <w:r>
        <w:rPr>
          <w:rFonts w:ascii="Times New Roman" w:hAnsi="Times New Roman" w:cs="Times New Roman"/>
          <w:b/>
          <w:sz w:val="24"/>
          <w:szCs w:val="24"/>
        </w:rPr>
        <w:t xml:space="preserve"> Dependents </w:t>
      </w:r>
    </w:p>
    <w:p w14:paraId="7226A4FC" w14:textId="77777777" w:rsidR="0090683E" w:rsidRDefault="00691538" w:rsidP="008F4D24">
      <w:pPr>
        <w:rPr>
          <w:rFonts w:ascii="Times New Roman" w:hAnsi="Times New Roman" w:cs="Times New Roman"/>
          <w:sz w:val="24"/>
          <w:szCs w:val="24"/>
        </w:rPr>
      </w:pPr>
      <w:r>
        <w:rPr>
          <w:rFonts w:ascii="Times New Roman" w:hAnsi="Times New Roman" w:cs="Times New Roman"/>
          <w:sz w:val="24"/>
          <w:szCs w:val="24"/>
        </w:rPr>
        <w:t xml:space="preserve">The College Fee Waiver for Veteran Dependents waives mandatory system-wide tuition and fees at a State of California Community College (CCC0, California State University (CSU), or University of California (UC) campus. If eligibility criteria are met, use of the California College Fee Waiver for Veteran Dependents may be applied to state-supported programs in the CCC, CSU, and UC system. </w:t>
      </w:r>
      <w:r>
        <w:rPr>
          <w:rFonts w:ascii="Times New Roman" w:hAnsi="Times New Roman" w:cs="Times New Roman"/>
          <w:i/>
          <w:sz w:val="24"/>
          <w:szCs w:val="24"/>
        </w:rPr>
        <w:t xml:space="preserve">The fee waiver program does not cover the expense of books, parking, room and board, or any other school specific fees. All applicants must meet California residency requirements. </w:t>
      </w:r>
      <w:r>
        <w:rPr>
          <w:rFonts w:ascii="Times New Roman" w:hAnsi="Times New Roman" w:cs="Times New Roman"/>
          <w:sz w:val="24"/>
          <w:szCs w:val="24"/>
        </w:rPr>
        <w:t xml:space="preserve">There are four different College Fee Waiver plans: </w:t>
      </w:r>
    </w:p>
    <w:p w14:paraId="4F945C3F" w14:textId="77777777" w:rsidR="0090683E" w:rsidRDefault="0090683E" w:rsidP="008F4D24">
      <w:pPr>
        <w:rPr>
          <w:rFonts w:ascii="Times New Roman" w:hAnsi="Times New Roman" w:cs="Times New Roman"/>
          <w:sz w:val="24"/>
          <w:szCs w:val="24"/>
        </w:rPr>
      </w:pPr>
    </w:p>
    <w:p w14:paraId="09A3AABE" w14:textId="77777777" w:rsidR="00691538" w:rsidRDefault="00691538" w:rsidP="008F4D24">
      <w:pPr>
        <w:rPr>
          <w:rFonts w:ascii="Times New Roman" w:hAnsi="Times New Roman" w:cs="Times New Roman"/>
          <w:sz w:val="24"/>
          <w:szCs w:val="24"/>
        </w:rPr>
      </w:pPr>
      <w:r w:rsidRPr="00CB695F">
        <w:rPr>
          <w:rFonts w:ascii="Times New Roman" w:hAnsi="Times New Roman" w:cs="Times New Roman"/>
          <w:b/>
          <w:sz w:val="24"/>
          <w:szCs w:val="24"/>
        </w:rPr>
        <w:t>Plan A</w:t>
      </w:r>
      <w:r>
        <w:rPr>
          <w:rFonts w:ascii="Times New Roman" w:hAnsi="Times New Roman" w:cs="Times New Roman"/>
          <w:sz w:val="24"/>
          <w:szCs w:val="24"/>
        </w:rPr>
        <w:t xml:space="preserve">: The unmarried child of a veteran who is totally disabled due to service-connected disabilities or whose death was officially rated as service-connected is eligible, based on a rating by the military or USDVA. The child must be over 14 years old and under 27 years old to be eligible. If the child is a veteran, then the age limit is extended to age 30. </w:t>
      </w:r>
    </w:p>
    <w:p w14:paraId="66D9E3EF" w14:textId="77777777" w:rsidR="00792AE1" w:rsidRDefault="00792AE1" w:rsidP="008F4D24">
      <w:pPr>
        <w:rPr>
          <w:rFonts w:ascii="Times New Roman" w:hAnsi="Times New Roman" w:cs="Times New Roman"/>
          <w:sz w:val="24"/>
          <w:szCs w:val="24"/>
        </w:rPr>
      </w:pPr>
      <w:r>
        <w:rPr>
          <w:rFonts w:ascii="Times New Roman" w:hAnsi="Times New Roman" w:cs="Times New Roman"/>
          <w:sz w:val="24"/>
          <w:szCs w:val="24"/>
        </w:rPr>
        <w:t>-The sp</w:t>
      </w:r>
      <w:r w:rsidR="001B58FB">
        <w:rPr>
          <w:rFonts w:ascii="Times New Roman" w:hAnsi="Times New Roman" w:cs="Times New Roman"/>
          <w:sz w:val="24"/>
          <w:szCs w:val="24"/>
        </w:rPr>
        <w:t xml:space="preserve">ouse of a wartime veteran rated as service-connected and totally disabled by the military or USDVA is eligible. There are no age limit restrictions. </w:t>
      </w:r>
    </w:p>
    <w:p w14:paraId="500A2868" w14:textId="77777777" w:rsidR="001B58FB" w:rsidRDefault="001B58FB" w:rsidP="008F4D24">
      <w:pPr>
        <w:rPr>
          <w:rFonts w:ascii="Times New Roman" w:hAnsi="Times New Roman" w:cs="Times New Roman"/>
          <w:sz w:val="24"/>
          <w:szCs w:val="24"/>
        </w:rPr>
      </w:pPr>
      <w:r>
        <w:rPr>
          <w:rFonts w:ascii="Times New Roman" w:hAnsi="Times New Roman" w:cs="Times New Roman"/>
          <w:sz w:val="24"/>
          <w:szCs w:val="24"/>
        </w:rPr>
        <w:t>-The unmarried surviving spouse of a wartime veteran whose death has been rated as service-connected by the military or USDVA is</w:t>
      </w:r>
      <w:r w:rsidR="00CB695F">
        <w:rPr>
          <w:rFonts w:ascii="Times New Roman" w:hAnsi="Times New Roman" w:cs="Times New Roman"/>
          <w:sz w:val="24"/>
          <w:szCs w:val="24"/>
        </w:rPr>
        <w:t xml:space="preserve"> eligible. There are no</w:t>
      </w:r>
      <w:r>
        <w:rPr>
          <w:rFonts w:ascii="Times New Roman" w:hAnsi="Times New Roman" w:cs="Times New Roman"/>
          <w:sz w:val="24"/>
          <w:szCs w:val="24"/>
        </w:rPr>
        <w:t xml:space="preserve"> age limit restrictions. </w:t>
      </w:r>
    </w:p>
    <w:p w14:paraId="30BCFCCB" w14:textId="77777777" w:rsidR="001B58FB" w:rsidRDefault="001B58FB" w:rsidP="008F4D24">
      <w:pPr>
        <w:rPr>
          <w:rFonts w:ascii="Times New Roman" w:hAnsi="Times New Roman" w:cs="Times New Roman"/>
          <w:sz w:val="24"/>
          <w:szCs w:val="24"/>
        </w:rPr>
      </w:pPr>
      <w:r>
        <w:rPr>
          <w:rFonts w:ascii="Times New Roman" w:hAnsi="Times New Roman" w:cs="Times New Roman"/>
          <w:sz w:val="24"/>
          <w:szCs w:val="24"/>
        </w:rPr>
        <w:t xml:space="preserve">-Any dependent of any veteran who has been declared missing in action, captured in the line of duty by hostile forces, or forcibly detained </w:t>
      </w:r>
      <w:r w:rsidR="00CB695F">
        <w:rPr>
          <w:rFonts w:ascii="Times New Roman" w:hAnsi="Times New Roman" w:cs="Times New Roman"/>
          <w:sz w:val="24"/>
          <w:szCs w:val="24"/>
        </w:rPr>
        <w:t>or inter</w:t>
      </w:r>
      <w:r>
        <w:rPr>
          <w:rFonts w:ascii="Times New Roman" w:hAnsi="Times New Roman" w:cs="Times New Roman"/>
          <w:sz w:val="24"/>
          <w:szCs w:val="24"/>
        </w:rPr>
        <w:t>ned in the line of duty by a foreign government or power by the DOD is eligible.</w:t>
      </w:r>
      <w:r w:rsidR="00CB695F">
        <w:rPr>
          <w:rFonts w:ascii="Times New Roman" w:hAnsi="Times New Roman" w:cs="Times New Roman"/>
          <w:sz w:val="24"/>
          <w:szCs w:val="24"/>
        </w:rPr>
        <w:t xml:space="preserve"> The veteran must have served at least one day of active duty during a period of war defined by law, or during any time in which the veteran was awarded a campaign or expeditionary medal. </w:t>
      </w:r>
      <w:r w:rsidR="00CB695F">
        <w:rPr>
          <w:rFonts w:ascii="Times New Roman" w:hAnsi="Times New Roman" w:cs="Times New Roman"/>
          <w:b/>
          <w:sz w:val="24"/>
          <w:szCs w:val="24"/>
        </w:rPr>
        <w:t xml:space="preserve">Concurrent receipt of benefits under Plan A and USDVA Chapter 35 benefits is prohibited. </w:t>
      </w:r>
      <w:r>
        <w:rPr>
          <w:rFonts w:ascii="Times New Roman" w:hAnsi="Times New Roman" w:cs="Times New Roman"/>
          <w:sz w:val="24"/>
          <w:szCs w:val="24"/>
        </w:rPr>
        <w:t xml:space="preserve"> </w:t>
      </w:r>
    </w:p>
    <w:p w14:paraId="309EE62C" w14:textId="0135E2A7" w:rsidR="000D573B" w:rsidRDefault="00CB695F" w:rsidP="008F4D24">
      <w:pPr>
        <w:rPr>
          <w:rFonts w:ascii="Times New Roman" w:hAnsi="Times New Roman" w:cs="Times New Roman"/>
          <w:sz w:val="24"/>
          <w:szCs w:val="24"/>
        </w:rPr>
      </w:pPr>
      <w:r w:rsidRPr="00CB695F">
        <w:rPr>
          <w:rFonts w:ascii="Times New Roman" w:hAnsi="Times New Roman" w:cs="Times New Roman"/>
          <w:b/>
          <w:sz w:val="24"/>
          <w:szCs w:val="24"/>
        </w:rPr>
        <w:t>Plan B</w:t>
      </w:r>
      <w:r>
        <w:rPr>
          <w:rFonts w:ascii="Times New Roman" w:hAnsi="Times New Roman" w:cs="Times New Roman"/>
          <w:sz w:val="24"/>
          <w:szCs w:val="24"/>
        </w:rPr>
        <w:t xml:space="preserve">: The child of a veteran with a service-connected disability, or had a service-connected disability at the time of death, or died of service-related causes based on a military or USDVA rating, is eligible. The child’s annual income, which includes the child’s adjusted gross income plus the value of support provided by a parent, may not exceed the annual income limit. The current academic year entitlement is based upon the previous calendar year’s annual income. Under Plan B, wartime service is not required and there are no specific age requirements. Children are the only dependents eligible under this plan. There is no prohibition against receiving concurrent USDVA Chapter 35 benefits. </w:t>
      </w:r>
    </w:p>
    <w:p w14:paraId="295E526E" w14:textId="77777777" w:rsidR="000D573B" w:rsidRDefault="000D573B" w:rsidP="008F4D24">
      <w:pPr>
        <w:rPr>
          <w:rFonts w:ascii="Times New Roman" w:hAnsi="Times New Roman" w:cs="Times New Roman"/>
          <w:sz w:val="24"/>
          <w:szCs w:val="24"/>
        </w:rPr>
      </w:pPr>
      <w:r w:rsidRPr="000D573B">
        <w:rPr>
          <w:rFonts w:ascii="Times New Roman" w:hAnsi="Times New Roman" w:cs="Times New Roman"/>
          <w:b/>
          <w:sz w:val="24"/>
          <w:szCs w:val="24"/>
        </w:rPr>
        <w:t>Plan C</w:t>
      </w:r>
      <w:r>
        <w:rPr>
          <w:rFonts w:ascii="Times New Roman" w:hAnsi="Times New Roman" w:cs="Times New Roman"/>
          <w:sz w:val="24"/>
          <w:szCs w:val="24"/>
        </w:rPr>
        <w:t>:</w:t>
      </w:r>
      <w:r w:rsidR="0090683E">
        <w:rPr>
          <w:rFonts w:ascii="Times New Roman" w:hAnsi="Times New Roman" w:cs="Times New Roman"/>
          <w:sz w:val="24"/>
          <w:szCs w:val="24"/>
        </w:rPr>
        <w:t xml:space="preserve"> </w:t>
      </w:r>
      <w:r>
        <w:rPr>
          <w:rFonts w:ascii="Times New Roman" w:hAnsi="Times New Roman" w:cs="Times New Roman"/>
          <w:sz w:val="24"/>
          <w:szCs w:val="24"/>
        </w:rPr>
        <w:t xml:space="preserve">Any dependent of any member of the California National Guard, who in the line of duty while on active service to the state, was killed, died of a disability resulting from an event that occurred while in active service to the state, or is permanently disabled as a result of an event that occurred while in the service to the state is eligible. Surviving spouses who have not remarried are also eligible.  </w:t>
      </w:r>
    </w:p>
    <w:p w14:paraId="109FF08A" w14:textId="77777777" w:rsidR="00213D81" w:rsidRDefault="00213D81" w:rsidP="00674798">
      <w:pPr>
        <w:jc w:val="center"/>
        <w:rPr>
          <w:rFonts w:ascii="Times New Roman" w:hAnsi="Times New Roman" w:cs="Times New Roman"/>
          <w:b/>
          <w:sz w:val="24"/>
          <w:szCs w:val="24"/>
        </w:rPr>
      </w:pPr>
    </w:p>
    <w:p w14:paraId="7DAB316D" w14:textId="558CAB99" w:rsidR="000D573B" w:rsidRPr="00674798" w:rsidRDefault="000D573B" w:rsidP="00674798">
      <w:pPr>
        <w:jc w:val="center"/>
        <w:rPr>
          <w:rFonts w:ascii="Times New Roman" w:hAnsi="Times New Roman" w:cs="Times New Roman"/>
          <w:sz w:val="24"/>
          <w:szCs w:val="24"/>
        </w:rPr>
      </w:pPr>
      <w:r w:rsidRPr="000D573B">
        <w:rPr>
          <w:rFonts w:ascii="Times New Roman" w:hAnsi="Times New Roman" w:cs="Times New Roman"/>
          <w:b/>
          <w:sz w:val="24"/>
          <w:szCs w:val="24"/>
        </w:rPr>
        <w:lastRenderedPageBreak/>
        <w:t>USDVA Work-Study Program</w:t>
      </w:r>
    </w:p>
    <w:p w14:paraId="2B942A4B" w14:textId="77777777" w:rsidR="000D573B" w:rsidRDefault="000D573B" w:rsidP="008F4D24">
      <w:pPr>
        <w:rPr>
          <w:rFonts w:ascii="Times New Roman" w:hAnsi="Times New Roman" w:cs="Times New Roman"/>
          <w:sz w:val="24"/>
          <w:szCs w:val="24"/>
        </w:rPr>
      </w:pPr>
      <w:r>
        <w:rPr>
          <w:rFonts w:ascii="Times New Roman" w:hAnsi="Times New Roman" w:cs="Times New Roman"/>
          <w:sz w:val="24"/>
          <w:szCs w:val="24"/>
        </w:rPr>
        <w:t xml:space="preserve">The Work-Study Program operated by the USDVA is available to any eligible veteran or dependent receiving USDVA education benefits and attending school three-quarter time or more. An individual working under this program may work at a school’s </w:t>
      </w:r>
      <w:r w:rsidR="0090683E">
        <w:rPr>
          <w:rFonts w:ascii="Times New Roman" w:hAnsi="Times New Roman" w:cs="Times New Roman"/>
          <w:sz w:val="24"/>
          <w:szCs w:val="24"/>
        </w:rPr>
        <w:t>veteran’s</w:t>
      </w:r>
      <w:r>
        <w:rPr>
          <w:rFonts w:ascii="Times New Roman" w:hAnsi="Times New Roman" w:cs="Times New Roman"/>
          <w:sz w:val="24"/>
          <w:szCs w:val="24"/>
        </w:rPr>
        <w:t xml:space="preserve"> office, USDVA Regional Office, USDVA Medical Facility, CalVet, or other approved USDVA Regional Office, USDVA Medical Facility, CalVet, or other approved USDVA employment sites. </w:t>
      </w:r>
    </w:p>
    <w:p w14:paraId="6E275749" w14:textId="77777777" w:rsidR="00557056" w:rsidRDefault="00557056" w:rsidP="008F4D24">
      <w:pPr>
        <w:rPr>
          <w:rFonts w:ascii="Times New Roman" w:hAnsi="Times New Roman" w:cs="Times New Roman"/>
          <w:sz w:val="24"/>
          <w:szCs w:val="24"/>
        </w:rPr>
      </w:pPr>
      <w:r>
        <w:rPr>
          <w:rFonts w:ascii="Times New Roman" w:hAnsi="Times New Roman" w:cs="Times New Roman"/>
          <w:sz w:val="24"/>
          <w:szCs w:val="24"/>
        </w:rPr>
        <w:t xml:space="preserve">The number of applicants selected will depend on the availability of a position at an approved USDVA work-study site location. Veterans with service-connected disabilities of at least 30 percent may be given priority consideration. </w:t>
      </w:r>
    </w:p>
    <w:p w14:paraId="764C75C4" w14:textId="77777777" w:rsidR="00557056" w:rsidRDefault="00557056" w:rsidP="008F4D24">
      <w:pPr>
        <w:rPr>
          <w:rFonts w:ascii="Times New Roman" w:hAnsi="Times New Roman" w:cs="Times New Roman"/>
          <w:b/>
          <w:sz w:val="24"/>
          <w:szCs w:val="24"/>
        </w:rPr>
      </w:pPr>
      <w:r w:rsidRPr="00557056">
        <w:rPr>
          <w:rFonts w:ascii="Times New Roman" w:hAnsi="Times New Roman" w:cs="Times New Roman"/>
          <w:b/>
          <w:sz w:val="24"/>
          <w:szCs w:val="24"/>
        </w:rPr>
        <w:t>Examples of Acceptable Work</w:t>
      </w:r>
    </w:p>
    <w:p w14:paraId="6E4ECFEB" w14:textId="77777777" w:rsidR="00557056" w:rsidRDefault="00557056" w:rsidP="0055705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Processing USDVA paperwork at schools or USDVA offices. </w:t>
      </w:r>
    </w:p>
    <w:p w14:paraId="608B63FA" w14:textId="77777777" w:rsidR="00557056" w:rsidRDefault="00557056" w:rsidP="0055705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Performing outreach services under the supervision of a certified USDVA Work Site Supervisor. </w:t>
      </w:r>
    </w:p>
    <w:p w14:paraId="5E876687" w14:textId="77777777" w:rsidR="00557056" w:rsidRDefault="00557056" w:rsidP="0055705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Performing services at USDVA Regional Offices, or at USDVA’s National Cemetery Administration. </w:t>
      </w:r>
    </w:p>
    <w:p w14:paraId="0B753ACA" w14:textId="77777777" w:rsidR="00557056" w:rsidRDefault="00557056" w:rsidP="00557056">
      <w:pPr>
        <w:rPr>
          <w:rFonts w:ascii="Times New Roman" w:hAnsi="Times New Roman" w:cs="Times New Roman"/>
          <w:i/>
          <w:sz w:val="24"/>
          <w:szCs w:val="24"/>
        </w:rPr>
      </w:pPr>
      <w:r>
        <w:rPr>
          <w:rFonts w:ascii="Times New Roman" w:hAnsi="Times New Roman" w:cs="Times New Roman"/>
          <w:i/>
          <w:sz w:val="24"/>
          <w:szCs w:val="24"/>
        </w:rPr>
        <w:t>*The Military &amp; Veteran Success Center is an USDVA approved employment</w:t>
      </w:r>
      <w:r w:rsidR="00BF0DE6">
        <w:rPr>
          <w:rFonts w:ascii="Times New Roman" w:hAnsi="Times New Roman" w:cs="Times New Roman"/>
          <w:i/>
          <w:sz w:val="24"/>
          <w:szCs w:val="24"/>
        </w:rPr>
        <w:t xml:space="preserve"> site. We have one position for USDVA Work-Study Program. Please check with staff for availability and application process. </w:t>
      </w:r>
    </w:p>
    <w:p w14:paraId="2B5D0085" w14:textId="77777777" w:rsidR="00BF0DE6" w:rsidRDefault="00E66C5E" w:rsidP="00557056">
      <w:pPr>
        <w:rPr>
          <w:rFonts w:ascii="Times New Roman" w:hAnsi="Times New Roman" w:cs="Times New Roman"/>
          <w:sz w:val="24"/>
          <w:szCs w:val="24"/>
        </w:rPr>
      </w:pPr>
      <w:r>
        <w:rPr>
          <w:rFonts w:ascii="Times New Roman" w:hAnsi="Times New Roman" w:cs="Times New Roman"/>
          <w:sz w:val="24"/>
          <w:szCs w:val="24"/>
        </w:rPr>
        <w:t>These are brief descriptions of the most used VA Education Benefits at our school. If you have any questions, contact your local VSO. T</w:t>
      </w:r>
      <w:r w:rsidRPr="0011545B">
        <w:rPr>
          <w:rFonts w:ascii="Times New Roman" w:hAnsi="Times New Roman" w:cs="Times New Roman"/>
          <w:sz w:val="24"/>
          <w:szCs w:val="24"/>
        </w:rPr>
        <w:t xml:space="preserve">o apply for veteran educational benefits or to confirm eligibility status for benefits, log in to the </w:t>
      </w:r>
      <w:hyperlink r:id="rId29">
        <w:r w:rsidRPr="0011545B">
          <w:rPr>
            <w:rStyle w:val="Hyperlink"/>
            <w:rFonts w:ascii="Times New Roman" w:hAnsi="Times New Roman" w:cs="Times New Roman"/>
            <w:sz w:val="24"/>
            <w:szCs w:val="24"/>
          </w:rPr>
          <w:t xml:space="preserve">www.va.gov/education/how-to-apply </w:t>
        </w:r>
      </w:hyperlink>
      <w:r w:rsidRPr="0011545B">
        <w:rPr>
          <w:rFonts w:ascii="Times New Roman" w:hAnsi="Times New Roman" w:cs="Times New Roman"/>
          <w:sz w:val="24"/>
          <w:szCs w:val="24"/>
        </w:rPr>
        <w:t>website or call the VA Education and Training department at 1-888- 442-4551.</w:t>
      </w:r>
    </w:p>
    <w:p w14:paraId="29E9BD71" w14:textId="77777777" w:rsidR="00754A23" w:rsidRDefault="00754A23" w:rsidP="00754A23">
      <w:pPr>
        <w:rPr>
          <w:rFonts w:ascii="Times New Roman" w:hAnsi="Times New Roman" w:cs="Times New Roman"/>
          <w:sz w:val="24"/>
          <w:szCs w:val="24"/>
        </w:rPr>
      </w:pPr>
    </w:p>
    <w:p w14:paraId="07156AB3" w14:textId="77777777" w:rsidR="00986EAD" w:rsidRDefault="00986EAD" w:rsidP="00754A23">
      <w:pPr>
        <w:jc w:val="center"/>
        <w:rPr>
          <w:rFonts w:ascii="Times New Roman" w:hAnsi="Times New Roman" w:cs="Times New Roman"/>
          <w:b/>
          <w:sz w:val="24"/>
          <w:szCs w:val="24"/>
          <w:u w:val="single"/>
        </w:rPr>
      </w:pPr>
    </w:p>
    <w:p w14:paraId="5BAB15EA" w14:textId="77777777" w:rsidR="00986EAD" w:rsidRDefault="00986EAD" w:rsidP="00754A23">
      <w:pPr>
        <w:jc w:val="center"/>
        <w:rPr>
          <w:rFonts w:ascii="Times New Roman" w:hAnsi="Times New Roman" w:cs="Times New Roman"/>
          <w:b/>
          <w:sz w:val="24"/>
          <w:szCs w:val="24"/>
          <w:u w:val="single"/>
        </w:rPr>
      </w:pPr>
    </w:p>
    <w:p w14:paraId="4D749763" w14:textId="77777777" w:rsidR="00986EAD" w:rsidRDefault="00986EAD" w:rsidP="00754A23">
      <w:pPr>
        <w:jc w:val="center"/>
        <w:rPr>
          <w:rFonts w:ascii="Times New Roman" w:hAnsi="Times New Roman" w:cs="Times New Roman"/>
          <w:b/>
          <w:sz w:val="24"/>
          <w:szCs w:val="24"/>
          <w:u w:val="single"/>
        </w:rPr>
      </w:pPr>
    </w:p>
    <w:p w14:paraId="0CE08197" w14:textId="77777777" w:rsidR="00986EAD" w:rsidRDefault="00986EAD" w:rsidP="00754A23">
      <w:pPr>
        <w:jc w:val="center"/>
        <w:rPr>
          <w:rFonts w:ascii="Times New Roman" w:hAnsi="Times New Roman" w:cs="Times New Roman"/>
          <w:b/>
          <w:sz w:val="24"/>
          <w:szCs w:val="24"/>
          <w:u w:val="single"/>
        </w:rPr>
      </w:pPr>
    </w:p>
    <w:p w14:paraId="1BD8426B" w14:textId="77777777" w:rsidR="00986EAD" w:rsidRDefault="00986EAD" w:rsidP="00754A23">
      <w:pPr>
        <w:jc w:val="center"/>
        <w:rPr>
          <w:rFonts w:ascii="Times New Roman" w:hAnsi="Times New Roman" w:cs="Times New Roman"/>
          <w:b/>
          <w:sz w:val="24"/>
          <w:szCs w:val="24"/>
          <w:u w:val="single"/>
        </w:rPr>
      </w:pPr>
    </w:p>
    <w:p w14:paraId="5278BE10" w14:textId="77777777" w:rsidR="00986EAD" w:rsidRDefault="00986EAD" w:rsidP="00754A23">
      <w:pPr>
        <w:jc w:val="center"/>
        <w:rPr>
          <w:rFonts w:ascii="Times New Roman" w:hAnsi="Times New Roman" w:cs="Times New Roman"/>
          <w:b/>
          <w:sz w:val="24"/>
          <w:szCs w:val="24"/>
          <w:u w:val="single"/>
        </w:rPr>
      </w:pPr>
    </w:p>
    <w:p w14:paraId="7D2058AE" w14:textId="77777777" w:rsidR="00D5412E" w:rsidRDefault="00D5412E" w:rsidP="74F5A05A">
      <w:pPr>
        <w:jc w:val="center"/>
        <w:rPr>
          <w:rFonts w:ascii="Times New Roman" w:hAnsi="Times New Roman" w:cs="Times New Roman"/>
          <w:b/>
          <w:sz w:val="24"/>
          <w:szCs w:val="24"/>
          <w:u w:val="single"/>
        </w:rPr>
      </w:pPr>
    </w:p>
    <w:p w14:paraId="49AD0059" w14:textId="32FADA22" w:rsidR="68DBF8B4" w:rsidRDefault="68DBF8B4" w:rsidP="68DBF8B4">
      <w:pPr>
        <w:jc w:val="center"/>
        <w:rPr>
          <w:rFonts w:ascii="Times New Roman" w:hAnsi="Times New Roman" w:cs="Times New Roman"/>
          <w:b/>
          <w:bCs/>
          <w:sz w:val="24"/>
          <w:szCs w:val="24"/>
          <w:u w:val="single"/>
        </w:rPr>
      </w:pPr>
    </w:p>
    <w:p w14:paraId="5DF05891" w14:textId="2F6EB7F3" w:rsidR="68DBF8B4" w:rsidRDefault="68DBF8B4" w:rsidP="68DBF8B4">
      <w:pPr>
        <w:jc w:val="center"/>
        <w:rPr>
          <w:rFonts w:ascii="Times New Roman" w:hAnsi="Times New Roman" w:cs="Times New Roman"/>
          <w:b/>
          <w:bCs/>
          <w:sz w:val="24"/>
          <w:szCs w:val="24"/>
          <w:u w:val="single"/>
        </w:rPr>
      </w:pPr>
    </w:p>
    <w:p w14:paraId="3764C6BF" w14:textId="77777777" w:rsidR="68DBF8B4" w:rsidRDefault="68DBF8B4" w:rsidP="00674798">
      <w:pPr>
        <w:rPr>
          <w:rFonts w:ascii="Times New Roman" w:hAnsi="Times New Roman" w:cs="Times New Roman"/>
          <w:b/>
          <w:bCs/>
          <w:sz w:val="24"/>
          <w:szCs w:val="24"/>
          <w:u w:val="single"/>
        </w:rPr>
      </w:pPr>
    </w:p>
    <w:p w14:paraId="0878B979" w14:textId="2A19B5EB" w:rsidR="00D61D0D" w:rsidRPr="00213D81" w:rsidRDefault="2C6D94DD" w:rsidP="74F5A05A">
      <w:pPr>
        <w:jc w:val="center"/>
        <w:rPr>
          <w:rFonts w:ascii="Times New Roman" w:hAnsi="Times New Roman" w:cs="Times New Roman"/>
          <w:b/>
          <w:bCs/>
          <w:sz w:val="24"/>
          <w:szCs w:val="24"/>
          <w:u w:val="single"/>
        </w:rPr>
      </w:pPr>
      <w:r w:rsidRPr="74F5A05A">
        <w:rPr>
          <w:rFonts w:ascii="Times New Roman" w:hAnsi="Times New Roman" w:cs="Times New Roman"/>
          <w:b/>
          <w:bCs/>
          <w:sz w:val="24"/>
          <w:szCs w:val="24"/>
          <w:u w:val="single"/>
        </w:rPr>
        <w:lastRenderedPageBreak/>
        <w:t>Imperial Valley College Resources</w:t>
      </w:r>
    </w:p>
    <w:p w14:paraId="1A7007BD" w14:textId="77777777" w:rsidR="00446D97" w:rsidRPr="00446D97" w:rsidRDefault="00446D97" w:rsidP="00446D97">
      <w:pPr>
        <w:rPr>
          <w:rFonts w:ascii="Times New Roman" w:hAnsi="Times New Roman" w:cs="Times New Roman"/>
          <w:b/>
          <w:sz w:val="24"/>
          <w:szCs w:val="24"/>
        </w:rPr>
      </w:pPr>
      <w:r w:rsidRPr="00446D97">
        <w:rPr>
          <w:rFonts w:ascii="Times New Roman" w:hAnsi="Times New Roman" w:cs="Times New Roman"/>
          <w:b/>
          <w:sz w:val="24"/>
          <w:szCs w:val="24"/>
        </w:rPr>
        <w:t>Scholarships</w:t>
      </w:r>
    </w:p>
    <w:p w14:paraId="56E59AA7" w14:textId="77777777" w:rsidR="00D61D0D" w:rsidRDefault="00D61D0D" w:rsidP="00446D97">
      <w:pPr>
        <w:ind w:firstLine="720"/>
        <w:rPr>
          <w:rFonts w:ascii="Times New Roman" w:hAnsi="Times New Roman" w:cs="Times New Roman"/>
          <w:sz w:val="24"/>
          <w:szCs w:val="24"/>
        </w:rPr>
      </w:pPr>
      <w:r>
        <w:rPr>
          <w:rFonts w:ascii="Times New Roman" w:hAnsi="Times New Roman" w:cs="Times New Roman"/>
          <w:sz w:val="24"/>
          <w:szCs w:val="24"/>
        </w:rPr>
        <w:t>Imperial Valley College offers scholarships through the college’</w:t>
      </w:r>
      <w:r w:rsidR="00446D97">
        <w:rPr>
          <w:rFonts w:ascii="Times New Roman" w:hAnsi="Times New Roman" w:cs="Times New Roman"/>
          <w:sz w:val="24"/>
          <w:szCs w:val="24"/>
        </w:rPr>
        <w:t>s Foundation Office. Sc</w:t>
      </w:r>
      <w:r>
        <w:rPr>
          <w:rFonts w:ascii="Times New Roman" w:hAnsi="Times New Roman" w:cs="Times New Roman"/>
          <w:sz w:val="24"/>
          <w:szCs w:val="24"/>
        </w:rPr>
        <w:t>holarships, as opposed to</w:t>
      </w:r>
      <w:r w:rsidR="00446D97">
        <w:rPr>
          <w:rFonts w:ascii="Times New Roman" w:hAnsi="Times New Roman" w:cs="Times New Roman"/>
          <w:sz w:val="24"/>
          <w:szCs w:val="24"/>
        </w:rPr>
        <w:t xml:space="preserve"> Financial Aid which is awarded based on need, are awarded based on academic achievement and community and campus service. Recipients are determined by the Scholarship Selection Committee, which reviews student scholarship applications and, for some scholarships, conducts oral interviews. Specific information about each scholarship and the online application are available at </w:t>
      </w:r>
      <w:hyperlink r:id="rId30" w:history="1">
        <w:r w:rsidR="00446D97" w:rsidRPr="0066522A">
          <w:rPr>
            <w:rStyle w:val="Hyperlink"/>
            <w:rFonts w:ascii="Times New Roman" w:hAnsi="Times New Roman" w:cs="Times New Roman"/>
            <w:sz w:val="24"/>
            <w:szCs w:val="24"/>
          </w:rPr>
          <w:t>www.imperial.edu/scholarships</w:t>
        </w:r>
      </w:hyperlink>
      <w:r w:rsidR="00446D97">
        <w:rPr>
          <w:rFonts w:ascii="Times New Roman" w:hAnsi="Times New Roman" w:cs="Times New Roman"/>
          <w:sz w:val="24"/>
          <w:szCs w:val="24"/>
        </w:rPr>
        <w:t xml:space="preserve">. Scholarship recipients are selected each spring, with award monies disbursed the following fall upon verification of the student’s enrollment at the college. </w:t>
      </w:r>
      <w:r>
        <w:rPr>
          <w:rFonts w:ascii="Times New Roman" w:hAnsi="Times New Roman" w:cs="Times New Roman"/>
          <w:sz w:val="24"/>
          <w:szCs w:val="24"/>
        </w:rPr>
        <w:t xml:space="preserve"> </w:t>
      </w:r>
    </w:p>
    <w:p w14:paraId="416ACCF6" w14:textId="77777777" w:rsidR="00446D97" w:rsidRDefault="00446D97" w:rsidP="00446D97">
      <w:pPr>
        <w:rPr>
          <w:rFonts w:ascii="Times New Roman" w:hAnsi="Times New Roman" w:cs="Times New Roman"/>
          <w:b/>
          <w:sz w:val="24"/>
          <w:szCs w:val="24"/>
        </w:rPr>
      </w:pPr>
      <w:r>
        <w:rPr>
          <w:rFonts w:ascii="Times New Roman" w:hAnsi="Times New Roman" w:cs="Times New Roman"/>
          <w:b/>
          <w:sz w:val="24"/>
          <w:szCs w:val="24"/>
        </w:rPr>
        <w:t>Transfer Center</w:t>
      </w:r>
    </w:p>
    <w:p w14:paraId="3945E078" w14:textId="77777777" w:rsidR="008F6D67" w:rsidRDefault="00446D97" w:rsidP="00446D97">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Transfer Center provides information, services and sponsors special events for students who a</w:t>
      </w:r>
      <w:r w:rsidR="0064006A">
        <w:rPr>
          <w:rFonts w:ascii="Times New Roman" w:hAnsi="Times New Roman" w:cs="Times New Roman"/>
          <w:sz w:val="24"/>
          <w:szCs w:val="24"/>
        </w:rPr>
        <w:t>re preparing to transfer to four</w:t>
      </w:r>
      <w:r>
        <w:rPr>
          <w:rFonts w:ascii="Times New Roman" w:hAnsi="Times New Roman" w:cs="Times New Roman"/>
          <w:sz w:val="24"/>
          <w:szCs w:val="24"/>
        </w:rPr>
        <w:t>–year colleges a</w:t>
      </w:r>
      <w:r w:rsidR="0064006A">
        <w:rPr>
          <w:rFonts w:ascii="Times New Roman" w:hAnsi="Times New Roman" w:cs="Times New Roman"/>
          <w:sz w:val="24"/>
          <w:szCs w:val="24"/>
        </w:rPr>
        <w:t>nd universities. The center provid</w:t>
      </w:r>
      <w:r>
        <w:rPr>
          <w:rFonts w:ascii="Times New Roman" w:hAnsi="Times New Roman" w:cs="Times New Roman"/>
          <w:sz w:val="24"/>
          <w:szCs w:val="24"/>
        </w:rPr>
        <w:t>es information about tra</w:t>
      </w:r>
      <w:r w:rsidR="0064006A">
        <w:rPr>
          <w:rFonts w:ascii="Times New Roman" w:hAnsi="Times New Roman" w:cs="Times New Roman"/>
          <w:sz w:val="24"/>
          <w:szCs w:val="24"/>
        </w:rPr>
        <w:t xml:space="preserve">nsfer programs, general education requirements and arranges appointments with representatives from </w:t>
      </w:r>
      <w:r w:rsidR="008F6D67">
        <w:rPr>
          <w:rFonts w:ascii="Times New Roman" w:hAnsi="Times New Roman" w:cs="Times New Roman"/>
          <w:sz w:val="24"/>
          <w:szCs w:val="24"/>
        </w:rPr>
        <w:t xml:space="preserve">four-year colleges and universities. The Transfer Center also provides counseling and resources for students that include college catalogs, articulation agreements, online computer resources, and transfer counseling. For more </w:t>
      </w:r>
      <w:r w:rsidR="000A05CB">
        <w:rPr>
          <w:rFonts w:ascii="Times New Roman" w:hAnsi="Times New Roman" w:cs="Times New Roman"/>
          <w:sz w:val="24"/>
          <w:szCs w:val="24"/>
        </w:rPr>
        <w:t>information,</w:t>
      </w:r>
      <w:r w:rsidR="008F6D67">
        <w:rPr>
          <w:rFonts w:ascii="Times New Roman" w:hAnsi="Times New Roman" w:cs="Times New Roman"/>
          <w:sz w:val="24"/>
          <w:szCs w:val="24"/>
        </w:rPr>
        <w:t xml:space="preserve"> you can call 760-355-6543 or go to the Transfer Center in building 100.</w:t>
      </w:r>
    </w:p>
    <w:p w14:paraId="48C13309" w14:textId="77777777" w:rsidR="008F6D67" w:rsidRDefault="008F6D67" w:rsidP="00446D97">
      <w:pPr>
        <w:rPr>
          <w:rFonts w:ascii="Times New Roman" w:hAnsi="Times New Roman" w:cs="Times New Roman"/>
          <w:b/>
          <w:sz w:val="24"/>
          <w:szCs w:val="24"/>
        </w:rPr>
      </w:pPr>
      <w:r>
        <w:rPr>
          <w:rFonts w:ascii="Times New Roman" w:hAnsi="Times New Roman" w:cs="Times New Roman"/>
          <w:b/>
          <w:sz w:val="24"/>
          <w:szCs w:val="24"/>
        </w:rPr>
        <w:t>Disabled Student Programs and Services (DSPS)</w:t>
      </w:r>
    </w:p>
    <w:p w14:paraId="36CFB923" w14:textId="77777777" w:rsidR="003B6F98" w:rsidRDefault="008F6D67" w:rsidP="00446D97">
      <w:pPr>
        <w:rPr>
          <w:rFonts w:ascii="Times New Roman" w:hAnsi="Times New Roman" w:cs="Times New Roman"/>
          <w:sz w:val="24"/>
          <w:szCs w:val="24"/>
        </w:rPr>
      </w:pPr>
      <w:r>
        <w:rPr>
          <w:rFonts w:ascii="Times New Roman" w:hAnsi="Times New Roman" w:cs="Times New Roman"/>
          <w:sz w:val="24"/>
          <w:szCs w:val="24"/>
        </w:rPr>
        <w:tab/>
        <w:t xml:space="preserve">Students are eligible for accommodations related to their disability under Section 504 of the Rehabilitation Act and the American with Disabilities Act. Any student interested in receiving services must contact the </w:t>
      </w:r>
      <w:r w:rsidR="00D06D35">
        <w:rPr>
          <w:rFonts w:ascii="Times New Roman" w:hAnsi="Times New Roman" w:cs="Times New Roman"/>
          <w:sz w:val="24"/>
          <w:szCs w:val="24"/>
        </w:rPr>
        <w:t>D</w:t>
      </w:r>
      <w:r>
        <w:rPr>
          <w:rFonts w:ascii="Times New Roman" w:hAnsi="Times New Roman" w:cs="Times New Roman"/>
          <w:sz w:val="24"/>
          <w:szCs w:val="24"/>
        </w:rPr>
        <w:t xml:space="preserve">SPS well before classes start to establish eligibility to insure timely provisions of services. Participation in the program is voluntary. Eligible students who have a verifiable disability may qualify for support services through DSPS. Services are provided to students with physical, learning, vision, hearing, communication, mental health and other health impairments. For more </w:t>
      </w:r>
      <w:r w:rsidR="000A05CB">
        <w:rPr>
          <w:rFonts w:ascii="Times New Roman" w:hAnsi="Times New Roman" w:cs="Times New Roman"/>
          <w:sz w:val="24"/>
          <w:szCs w:val="24"/>
        </w:rPr>
        <w:t>information,</w:t>
      </w:r>
      <w:r>
        <w:rPr>
          <w:rFonts w:ascii="Times New Roman" w:hAnsi="Times New Roman" w:cs="Times New Roman"/>
          <w:sz w:val="24"/>
          <w:szCs w:val="24"/>
        </w:rPr>
        <w:t xml:space="preserve"> call 760</w:t>
      </w:r>
      <w:r w:rsidR="00D06D35">
        <w:rPr>
          <w:rFonts w:ascii="Times New Roman" w:hAnsi="Times New Roman" w:cs="Times New Roman"/>
          <w:sz w:val="24"/>
          <w:szCs w:val="24"/>
        </w:rPr>
        <w:t>-355-</w:t>
      </w:r>
      <w:r w:rsidR="003B6F98">
        <w:rPr>
          <w:rFonts w:ascii="Times New Roman" w:hAnsi="Times New Roman" w:cs="Times New Roman"/>
          <w:sz w:val="24"/>
          <w:szCs w:val="24"/>
        </w:rPr>
        <w:t xml:space="preserve">6313 or go the </w:t>
      </w:r>
      <w:r w:rsidR="00D06D35">
        <w:rPr>
          <w:rFonts w:ascii="Times New Roman" w:hAnsi="Times New Roman" w:cs="Times New Roman"/>
          <w:sz w:val="24"/>
          <w:szCs w:val="24"/>
        </w:rPr>
        <w:t>2900 building</w:t>
      </w:r>
      <w:r w:rsidR="003B6F98">
        <w:rPr>
          <w:rFonts w:ascii="Times New Roman" w:hAnsi="Times New Roman" w:cs="Times New Roman"/>
          <w:sz w:val="24"/>
          <w:szCs w:val="24"/>
        </w:rPr>
        <w:t>.</w:t>
      </w:r>
    </w:p>
    <w:p w14:paraId="59FE3786" w14:textId="77777777" w:rsidR="003B6F98" w:rsidRDefault="003B6F98" w:rsidP="00446D97">
      <w:pPr>
        <w:rPr>
          <w:rFonts w:ascii="Times New Roman" w:hAnsi="Times New Roman" w:cs="Times New Roman"/>
          <w:b/>
          <w:sz w:val="24"/>
          <w:szCs w:val="24"/>
        </w:rPr>
      </w:pPr>
      <w:r>
        <w:rPr>
          <w:rFonts w:ascii="Times New Roman" w:hAnsi="Times New Roman" w:cs="Times New Roman"/>
          <w:b/>
          <w:sz w:val="24"/>
          <w:szCs w:val="24"/>
        </w:rPr>
        <w:t>Extended Opportunity Program and Services (EOPS)</w:t>
      </w:r>
    </w:p>
    <w:p w14:paraId="08A4F849" w14:textId="77777777" w:rsidR="00446D97" w:rsidRDefault="003B6F98" w:rsidP="00217662">
      <w:pPr>
        <w:ind w:firstLine="720"/>
        <w:rPr>
          <w:rFonts w:ascii="Times New Roman" w:hAnsi="Times New Roman" w:cs="Times New Roman"/>
          <w:sz w:val="24"/>
          <w:szCs w:val="24"/>
        </w:rPr>
      </w:pPr>
      <w:r>
        <w:rPr>
          <w:rFonts w:ascii="Times New Roman" w:hAnsi="Times New Roman" w:cs="Times New Roman"/>
          <w:sz w:val="24"/>
          <w:szCs w:val="24"/>
        </w:rPr>
        <w:t>EOPS is a state funded program designed to provide academic support services to low income and educationally disadvantaged students. EOPS is composed of a group of professionals ready to assist you with the resolution of both academic and personal issues. EOPS services include academic, personal, and career counseling, priority registration, tutoring, book grants, EOPS work-study</w:t>
      </w:r>
      <w:r w:rsidR="000A05CB">
        <w:rPr>
          <w:rFonts w:ascii="Times New Roman" w:hAnsi="Times New Roman" w:cs="Times New Roman"/>
          <w:sz w:val="24"/>
          <w:szCs w:val="24"/>
        </w:rPr>
        <w:t xml:space="preserve"> positions, assistance with the transfer process, and referrals to campus resources as well as referrals to community agencies that provide resources beneficial to EOPS students. You may submit your application online or pick up an application at the EOPS office beginning May 1 for the fall semester and November 1 for the spring semester. </w:t>
      </w:r>
      <w:r w:rsidR="00217662">
        <w:rPr>
          <w:rFonts w:ascii="Times New Roman" w:hAnsi="Times New Roman" w:cs="Times New Roman"/>
          <w:sz w:val="24"/>
          <w:szCs w:val="24"/>
        </w:rPr>
        <w:br/>
      </w:r>
      <w:r w:rsidR="000A05CB">
        <w:rPr>
          <w:rFonts w:ascii="Times New Roman" w:hAnsi="Times New Roman" w:cs="Times New Roman"/>
          <w:sz w:val="24"/>
          <w:szCs w:val="24"/>
        </w:rPr>
        <w:t>For more information, call 760-355-6407 or visit the office in building 100.</w:t>
      </w:r>
    </w:p>
    <w:p w14:paraId="3BD5AB83" w14:textId="77777777" w:rsidR="00B6452B" w:rsidRDefault="00B6452B" w:rsidP="00446D97">
      <w:pPr>
        <w:rPr>
          <w:rFonts w:ascii="Times New Roman" w:hAnsi="Times New Roman" w:cs="Times New Roman"/>
          <w:b/>
          <w:sz w:val="24"/>
          <w:szCs w:val="24"/>
        </w:rPr>
      </w:pPr>
    </w:p>
    <w:p w14:paraId="0F2193C3" w14:textId="5BB09558" w:rsidR="000A05CB" w:rsidRDefault="000A05CB" w:rsidP="00446D97">
      <w:pPr>
        <w:rPr>
          <w:rFonts w:ascii="Times New Roman" w:hAnsi="Times New Roman" w:cs="Times New Roman"/>
          <w:b/>
          <w:sz w:val="24"/>
          <w:szCs w:val="24"/>
        </w:rPr>
      </w:pPr>
      <w:r>
        <w:rPr>
          <w:rFonts w:ascii="Times New Roman" w:hAnsi="Times New Roman" w:cs="Times New Roman"/>
          <w:b/>
          <w:sz w:val="24"/>
          <w:szCs w:val="24"/>
        </w:rPr>
        <w:lastRenderedPageBreak/>
        <w:t>Student Health Services</w:t>
      </w:r>
    </w:p>
    <w:p w14:paraId="162E6B25" w14:textId="77777777" w:rsidR="000A05CB" w:rsidRDefault="000A05CB" w:rsidP="00446D97">
      <w:pPr>
        <w:rPr>
          <w:rFonts w:ascii="Times New Roman" w:hAnsi="Times New Roman" w:cs="Times New Roman"/>
          <w:b/>
          <w:sz w:val="24"/>
          <w:szCs w:val="24"/>
        </w:rPr>
      </w:pPr>
      <w:r>
        <w:rPr>
          <w:rFonts w:ascii="Times New Roman" w:hAnsi="Times New Roman" w:cs="Times New Roman"/>
          <w:sz w:val="24"/>
          <w:szCs w:val="24"/>
        </w:rPr>
        <w:tab/>
        <w:t xml:space="preserve">As an </w:t>
      </w:r>
      <w:r w:rsidR="00FC2084">
        <w:rPr>
          <w:rFonts w:ascii="Times New Roman" w:hAnsi="Times New Roman" w:cs="Times New Roman"/>
          <w:sz w:val="24"/>
          <w:szCs w:val="24"/>
        </w:rPr>
        <w:t>Imperial</w:t>
      </w:r>
      <w:r>
        <w:rPr>
          <w:rFonts w:ascii="Times New Roman" w:hAnsi="Times New Roman" w:cs="Times New Roman"/>
          <w:sz w:val="24"/>
          <w:szCs w:val="24"/>
        </w:rPr>
        <w:t xml:space="preserve"> Valley College </w:t>
      </w:r>
      <w:r w:rsidR="003522BD">
        <w:rPr>
          <w:rFonts w:ascii="Times New Roman" w:hAnsi="Times New Roman" w:cs="Times New Roman"/>
          <w:sz w:val="24"/>
          <w:szCs w:val="24"/>
        </w:rPr>
        <w:t xml:space="preserve">student your pre-paid session health fee entitles you to a variety of Student Health Services. Pioneers Memorial Healthcare District was selected as the provider for our basic health services such as first aid and care for minor illnesses. The services also include health screenings, health promotion, vaccinations and mental health counseling. Walk-in and </w:t>
      </w:r>
      <w:r w:rsidR="00FC2084">
        <w:rPr>
          <w:rFonts w:ascii="Times New Roman" w:hAnsi="Times New Roman" w:cs="Times New Roman"/>
          <w:sz w:val="24"/>
          <w:szCs w:val="24"/>
        </w:rPr>
        <w:t>appointment</w:t>
      </w:r>
      <w:r w:rsidR="003522BD">
        <w:rPr>
          <w:rFonts w:ascii="Times New Roman" w:hAnsi="Times New Roman" w:cs="Times New Roman"/>
          <w:sz w:val="24"/>
          <w:szCs w:val="24"/>
        </w:rPr>
        <w:t xml:space="preserve"> services </w:t>
      </w:r>
      <w:r w:rsidR="00FC2084">
        <w:rPr>
          <w:rFonts w:ascii="Times New Roman" w:hAnsi="Times New Roman" w:cs="Times New Roman"/>
          <w:sz w:val="24"/>
          <w:szCs w:val="24"/>
        </w:rPr>
        <w:t>are</w:t>
      </w:r>
      <w:r w:rsidR="003522BD">
        <w:rPr>
          <w:rFonts w:ascii="Times New Roman" w:hAnsi="Times New Roman" w:cs="Times New Roman"/>
          <w:sz w:val="24"/>
          <w:szCs w:val="24"/>
        </w:rPr>
        <w:t xml:space="preserve"> available and can be accessed by visiting the center in building 1500, Rm 1536 or contacting Student Health Center, 760-355-6310. Services are not available when IVC is not in session. To access the on-campus or off-campus services offered, every student must 1) bring a current IVC identification card, 2) bring current copy of WebSTAR classes, and 3) inform the healthcare staff you are a student at IVC. </w:t>
      </w:r>
      <w:r w:rsidR="003522BD">
        <w:rPr>
          <w:rFonts w:ascii="Times New Roman" w:hAnsi="Times New Roman" w:cs="Times New Roman"/>
          <w:b/>
          <w:sz w:val="24"/>
          <w:szCs w:val="24"/>
        </w:rPr>
        <w:t xml:space="preserve">All students are strongly encouraged to carry outside insurance coverage for situations or issues not covered by Student Health Services. </w:t>
      </w:r>
    </w:p>
    <w:p w14:paraId="68AF28C4" w14:textId="73C1C836" w:rsidR="2FD02073" w:rsidRDefault="606A8E97" w:rsidP="2FD02073">
      <w:pPr>
        <w:rPr>
          <w:rFonts w:ascii="Times New Roman" w:hAnsi="Times New Roman" w:cs="Times New Roman"/>
          <w:b/>
          <w:bCs/>
          <w:sz w:val="24"/>
          <w:szCs w:val="24"/>
        </w:rPr>
      </w:pPr>
      <w:r w:rsidRPr="606A8E97">
        <w:rPr>
          <w:rFonts w:ascii="Times New Roman" w:hAnsi="Times New Roman" w:cs="Times New Roman"/>
          <w:b/>
          <w:bCs/>
          <w:sz w:val="24"/>
          <w:szCs w:val="24"/>
        </w:rPr>
        <w:t>CTE Transitions</w:t>
      </w:r>
    </w:p>
    <w:p w14:paraId="2D9D4DB4" w14:textId="5D66202F" w:rsidR="003522BD" w:rsidRDefault="003522BD" w:rsidP="00247B83">
      <w:pPr>
        <w:ind w:firstLine="720"/>
        <w:rPr>
          <w:rFonts w:ascii="Times New Roman" w:hAnsi="Times New Roman" w:cs="Times New Roman"/>
          <w:sz w:val="24"/>
          <w:szCs w:val="24"/>
        </w:rPr>
      </w:pPr>
      <w:r w:rsidRPr="784E2365">
        <w:rPr>
          <w:rFonts w:ascii="Times New Roman" w:hAnsi="Times New Roman" w:cs="Times New Roman"/>
          <w:sz w:val="24"/>
          <w:szCs w:val="24"/>
        </w:rPr>
        <w:t xml:space="preserve">The </w:t>
      </w:r>
      <w:r w:rsidRPr="06AEB6FA">
        <w:rPr>
          <w:rFonts w:ascii="Times New Roman" w:hAnsi="Times New Roman" w:cs="Times New Roman"/>
          <w:sz w:val="24"/>
          <w:szCs w:val="24"/>
        </w:rPr>
        <w:t>Career</w:t>
      </w:r>
      <w:r w:rsidRPr="784E2365">
        <w:rPr>
          <w:rFonts w:ascii="Times New Roman" w:hAnsi="Times New Roman" w:cs="Times New Roman"/>
          <w:sz w:val="24"/>
          <w:szCs w:val="24"/>
        </w:rPr>
        <w:t xml:space="preserve"> </w:t>
      </w:r>
      <w:r w:rsidRPr="3EF24F74">
        <w:rPr>
          <w:rFonts w:ascii="Times New Roman" w:hAnsi="Times New Roman" w:cs="Times New Roman"/>
          <w:sz w:val="24"/>
          <w:szCs w:val="24"/>
        </w:rPr>
        <w:t xml:space="preserve">Technical </w:t>
      </w:r>
      <w:r w:rsidRPr="6244657B">
        <w:rPr>
          <w:rFonts w:ascii="Times New Roman" w:hAnsi="Times New Roman" w:cs="Times New Roman"/>
          <w:sz w:val="24"/>
          <w:szCs w:val="24"/>
        </w:rPr>
        <w:t>Education</w:t>
      </w:r>
      <w:r w:rsidRPr="3EF24F74">
        <w:rPr>
          <w:rFonts w:ascii="Times New Roman" w:hAnsi="Times New Roman" w:cs="Times New Roman"/>
          <w:sz w:val="24"/>
          <w:szCs w:val="24"/>
        </w:rPr>
        <w:t xml:space="preserve"> </w:t>
      </w:r>
      <w:r w:rsidRPr="4C3AA791">
        <w:rPr>
          <w:rFonts w:ascii="Times New Roman" w:hAnsi="Times New Roman" w:cs="Times New Roman"/>
          <w:sz w:val="24"/>
          <w:szCs w:val="24"/>
        </w:rPr>
        <w:t xml:space="preserve">Transitions program at Imperial </w:t>
      </w:r>
      <w:r w:rsidRPr="5A9B3B25">
        <w:rPr>
          <w:rFonts w:ascii="Times New Roman" w:hAnsi="Times New Roman" w:cs="Times New Roman"/>
          <w:sz w:val="24"/>
          <w:szCs w:val="24"/>
        </w:rPr>
        <w:t xml:space="preserve">Valley </w:t>
      </w:r>
      <w:r w:rsidRPr="2BDAA3E5">
        <w:rPr>
          <w:rFonts w:ascii="Times New Roman" w:hAnsi="Times New Roman" w:cs="Times New Roman"/>
          <w:sz w:val="24"/>
          <w:szCs w:val="24"/>
        </w:rPr>
        <w:t>College is committed</w:t>
      </w:r>
      <w:r w:rsidRPr="05967B83">
        <w:rPr>
          <w:rFonts w:ascii="Times New Roman" w:hAnsi="Times New Roman" w:cs="Times New Roman"/>
          <w:sz w:val="24"/>
          <w:szCs w:val="24"/>
        </w:rPr>
        <w:t xml:space="preserve"> </w:t>
      </w:r>
      <w:r w:rsidRPr="4F2CB9EC">
        <w:rPr>
          <w:rFonts w:ascii="Times New Roman" w:hAnsi="Times New Roman" w:cs="Times New Roman"/>
          <w:sz w:val="24"/>
          <w:szCs w:val="24"/>
        </w:rPr>
        <w:t xml:space="preserve">to working in </w:t>
      </w:r>
      <w:r w:rsidRPr="005115EF">
        <w:rPr>
          <w:rFonts w:ascii="Times New Roman" w:hAnsi="Times New Roman" w:cs="Times New Roman"/>
          <w:sz w:val="24"/>
          <w:szCs w:val="24"/>
        </w:rPr>
        <w:t>partnership</w:t>
      </w:r>
      <w:r w:rsidRPr="4F2CB9EC">
        <w:rPr>
          <w:rFonts w:ascii="Times New Roman" w:hAnsi="Times New Roman" w:cs="Times New Roman"/>
          <w:sz w:val="24"/>
          <w:szCs w:val="24"/>
        </w:rPr>
        <w:t xml:space="preserve"> </w:t>
      </w:r>
      <w:r w:rsidRPr="5CBA08F8">
        <w:rPr>
          <w:rFonts w:ascii="Times New Roman" w:hAnsi="Times New Roman" w:cs="Times New Roman"/>
          <w:sz w:val="24"/>
          <w:szCs w:val="24"/>
        </w:rPr>
        <w:t xml:space="preserve">with the Imperial </w:t>
      </w:r>
      <w:r w:rsidRPr="46F541FD">
        <w:rPr>
          <w:rFonts w:ascii="Times New Roman" w:hAnsi="Times New Roman" w:cs="Times New Roman"/>
          <w:sz w:val="24"/>
          <w:szCs w:val="24"/>
        </w:rPr>
        <w:t xml:space="preserve">Valley </w:t>
      </w:r>
      <w:r w:rsidRPr="0E6CB294">
        <w:rPr>
          <w:rFonts w:ascii="Times New Roman" w:hAnsi="Times New Roman" w:cs="Times New Roman"/>
          <w:sz w:val="24"/>
          <w:szCs w:val="24"/>
        </w:rPr>
        <w:t xml:space="preserve">Regional Occupational </w:t>
      </w:r>
      <w:r w:rsidRPr="46B04B0E">
        <w:rPr>
          <w:rFonts w:ascii="Times New Roman" w:hAnsi="Times New Roman" w:cs="Times New Roman"/>
          <w:sz w:val="24"/>
          <w:szCs w:val="24"/>
        </w:rPr>
        <w:t>Program</w:t>
      </w:r>
      <w:r w:rsidRPr="5CBA08F8">
        <w:rPr>
          <w:rFonts w:ascii="Times New Roman" w:hAnsi="Times New Roman" w:cs="Times New Roman"/>
          <w:sz w:val="24"/>
          <w:szCs w:val="24"/>
        </w:rPr>
        <w:t xml:space="preserve"> </w:t>
      </w:r>
      <w:r w:rsidRPr="5510DEA2">
        <w:rPr>
          <w:rFonts w:ascii="Times New Roman" w:hAnsi="Times New Roman" w:cs="Times New Roman"/>
          <w:sz w:val="24"/>
          <w:szCs w:val="24"/>
        </w:rPr>
        <w:t xml:space="preserve">(IVROP) </w:t>
      </w:r>
      <w:r w:rsidRPr="0D54771D">
        <w:rPr>
          <w:rFonts w:ascii="Times New Roman" w:hAnsi="Times New Roman" w:cs="Times New Roman"/>
          <w:sz w:val="24"/>
          <w:szCs w:val="24"/>
        </w:rPr>
        <w:t xml:space="preserve">and local </w:t>
      </w:r>
      <w:r w:rsidRPr="30A68D24">
        <w:rPr>
          <w:rFonts w:ascii="Times New Roman" w:hAnsi="Times New Roman" w:cs="Times New Roman"/>
          <w:sz w:val="24"/>
          <w:szCs w:val="24"/>
        </w:rPr>
        <w:t xml:space="preserve">area high </w:t>
      </w:r>
      <w:r w:rsidRPr="3E33DC30">
        <w:rPr>
          <w:rFonts w:ascii="Times New Roman" w:hAnsi="Times New Roman" w:cs="Times New Roman"/>
          <w:sz w:val="24"/>
          <w:szCs w:val="24"/>
        </w:rPr>
        <w:t xml:space="preserve">school </w:t>
      </w:r>
      <w:r w:rsidRPr="05AB4CC7">
        <w:rPr>
          <w:rFonts w:ascii="Times New Roman" w:hAnsi="Times New Roman" w:cs="Times New Roman"/>
          <w:sz w:val="24"/>
          <w:szCs w:val="24"/>
        </w:rPr>
        <w:t xml:space="preserve">districts and </w:t>
      </w:r>
      <w:r w:rsidRPr="56EAB586">
        <w:rPr>
          <w:rFonts w:ascii="Times New Roman" w:hAnsi="Times New Roman" w:cs="Times New Roman"/>
          <w:sz w:val="24"/>
          <w:szCs w:val="24"/>
        </w:rPr>
        <w:t xml:space="preserve">CTE faculty to </w:t>
      </w:r>
      <w:r w:rsidRPr="2C346C18">
        <w:rPr>
          <w:rFonts w:ascii="Times New Roman" w:hAnsi="Times New Roman" w:cs="Times New Roman"/>
          <w:sz w:val="24"/>
          <w:szCs w:val="24"/>
        </w:rPr>
        <w:t xml:space="preserve">give students a </w:t>
      </w:r>
      <w:r w:rsidRPr="6FA18EDC">
        <w:rPr>
          <w:rFonts w:ascii="Times New Roman" w:hAnsi="Times New Roman" w:cs="Times New Roman"/>
          <w:sz w:val="24"/>
          <w:szCs w:val="24"/>
        </w:rPr>
        <w:t xml:space="preserve">head </w:t>
      </w:r>
      <w:r w:rsidRPr="12F3A4E4">
        <w:rPr>
          <w:rFonts w:ascii="Times New Roman" w:hAnsi="Times New Roman" w:cs="Times New Roman"/>
          <w:sz w:val="24"/>
          <w:szCs w:val="24"/>
        </w:rPr>
        <w:t xml:space="preserve">start in </w:t>
      </w:r>
      <w:r w:rsidRPr="162AAE2E">
        <w:rPr>
          <w:rFonts w:ascii="Times New Roman" w:hAnsi="Times New Roman" w:cs="Times New Roman"/>
          <w:sz w:val="24"/>
          <w:szCs w:val="24"/>
        </w:rPr>
        <w:t>college career</w:t>
      </w:r>
      <w:r w:rsidRPr="3E33DC30">
        <w:rPr>
          <w:rFonts w:ascii="Times New Roman" w:hAnsi="Times New Roman" w:cs="Times New Roman"/>
          <w:sz w:val="24"/>
          <w:szCs w:val="24"/>
        </w:rPr>
        <w:t xml:space="preserve"> </w:t>
      </w:r>
      <w:r w:rsidRPr="2080F3F0">
        <w:rPr>
          <w:rFonts w:ascii="Times New Roman" w:hAnsi="Times New Roman" w:cs="Times New Roman"/>
          <w:sz w:val="24"/>
          <w:szCs w:val="24"/>
        </w:rPr>
        <w:t xml:space="preserve">technical </w:t>
      </w:r>
      <w:r w:rsidRPr="43D309F7">
        <w:rPr>
          <w:rFonts w:ascii="Times New Roman" w:hAnsi="Times New Roman" w:cs="Times New Roman"/>
          <w:sz w:val="24"/>
          <w:szCs w:val="24"/>
        </w:rPr>
        <w:t xml:space="preserve">programs. </w:t>
      </w:r>
      <w:r w:rsidRPr="2E0E42FC">
        <w:rPr>
          <w:rFonts w:ascii="Times New Roman" w:hAnsi="Times New Roman" w:cs="Times New Roman"/>
          <w:sz w:val="24"/>
          <w:szCs w:val="24"/>
        </w:rPr>
        <w:t>High School</w:t>
      </w:r>
      <w:r w:rsidRPr="43D309F7">
        <w:rPr>
          <w:rFonts w:ascii="Times New Roman" w:hAnsi="Times New Roman" w:cs="Times New Roman"/>
          <w:sz w:val="24"/>
          <w:szCs w:val="24"/>
        </w:rPr>
        <w:t xml:space="preserve"> </w:t>
      </w:r>
      <w:r w:rsidRPr="51605903">
        <w:rPr>
          <w:rFonts w:ascii="Times New Roman" w:hAnsi="Times New Roman" w:cs="Times New Roman"/>
          <w:sz w:val="24"/>
          <w:szCs w:val="24"/>
        </w:rPr>
        <w:t xml:space="preserve">CTE </w:t>
      </w:r>
      <w:r w:rsidRPr="18048512">
        <w:rPr>
          <w:rFonts w:ascii="Times New Roman" w:hAnsi="Times New Roman" w:cs="Times New Roman"/>
          <w:sz w:val="24"/>
          <w:szCs w:val="24"/>
        </w:rPr>
        <w:t xml:space="preserve">students can earn college </w:t>
      </w:r>
      <w:r w:rsidRPr="6943EDD1">
        <w:rPr>
          <w:rFonts w:ascii="Times New Roman" w:hAnsi="Times New Roman" w:cs="Times New Roman"/>
          <w:sz w:val="24"/>
          <w:szCs w:val="24"/>
        </w:rPr>
        <w:t xml:space="preserve">credit </w:t>
      </w:r>
      <w:r w:rsidRPr="77A48165">
        <w:rPr>
          <w:rFonts w:ascii="Times New Roman" w:hAnsi="Times New Roman" w:cs="Times New Roman"/>
          <w:sz w:val="24"/>
          <w:szCs w:val="24"/>
        </w:rPr>
        <w:t xml:space="preserve">in their chosen </w:t>
      </w:r>
      <w:r w:rsidRPr="0FCD0D23">
        <w:rPr>
          <w:rFonts w:ascii="Times New Roman" w:hAnsi="Times New Roman" w:cs="Times New Roman"/>
          <w:sz w:val="24"/>
          <w:szCs w:val="24"/>
        </w:rPr>
        <w:t>career pathway</w:t>
      </w:r>
      <w:r w:rsidRPr="77A48165">
        <w:rPr>
          <w:rFonts w:ascii="Times New Roman" w:hAnsi="Times New Roman" w:cs="Times New Roman"/>
          <w:sz w:val="24"/>
          <w:szCs w:val="24"/>
        </w:rPr>
        <w:t xml:space="preserve"> </w:t>
      </w:r>
      <w:r w:rsidRPr="533A2FE7">
        <w:rPr>
          <w:rFonts w:ascii="Times New Roman" w:hAnsi="Times New Roman" w:cs="Times New Roman"/>
          <w:sz w:val="24"/>
          <w:szCs w:val="24"/>
        </w:rPr>
        <w:t xml:space="preserve">while still in </w:t>
      </w:r>
      <w:r w:rsidRPr="619AC37B">
        <w:rPr>
          <w:rFonts w:ascii="Times New Roman" w:hAnsi="Times New Roman" w:cs="Times New Roman"/>
          <w:sz w:val="24"/>
          <w:szCs w:val="24"/>
        </w:rPr>
        <w:t xml:space="preserve">high school </w:t>
      </w:r>
      <w:r w:rsidRPr="12BF1F7E">
        <w:rPr>
          <w:rFonts w:ascii="Times New Roman" w:hAnsi="Times New Roman" w:cs="Times New Roman"/>
          <w:sz w:val="24"/>
          <w:szCs w:val="24"/>
        </w:rPr>
        <w:t xml:space="preserve">by enrolling in </w:t>
      </w:r>
      <w:r w:rsidRPr="041994FB">
        <w:rPr>
          <w:rFonts w:ascii="Times New Roman" w:hAnsi="Times New Roman" w:cs="Times New Roman"/>
          <w:sz w:val="24"/>
          <w:szCs w:val="24"/>
        </w:rPr>
        <w:t>articulated courses</w:t>
      </w:r>
      <w:r w:rsidRPr="619AC37B">
        <w:rPr>
          <w:rFonts w:ascii="Times New Roman" w:hAnsi="Times New Roman" w:cs="Times New Roman"/>
          <w:sz w:val="24"/>
          <w:szCs w:val="24"/>
        </w:rPr>
        <w:t xml:space="preserve"> </w:t>
      </w:r>
      <w:r w:rsidRPr="127A288F">
        <w:rPr>
          <w:rFonts w:ascii="Times New Roman" w:hAnsi="Times New Roman" w:cs="Times New Roman"/>
          <w:sz w:val="24"/>
          <w:szCs w:val="24"/>
        </w:rPr>
        <w:t xml:space="preserve">and </w:t>
      </w:r>
      <w:r w:rsidRPr="7CB56193">
        <w:rPr>
          <w:rFonts w:ascii="Times New Roman" w:hAnsi="Times New Roman" w:cs="Times New Roman"/>
          <w:sz w:val="24"/>
          <w:szCs w:val="24"/>
        </w:rPr>
        <w:t xml:space="preserve">participating in </w:t>
      </w:r>
      <w:r w:rsidRPr="070BA756">
        <w:rPr>
          <w:rFonts w:ascii="Times New Roman" w:hAnsi="Times New Roman" w:cs="Times New Roman"/>
          <w:sz w:val="24"/>
          <w:szCs w:val="24"/>
        </w:rPr>
        <w:t xml:space="preserve">Credit by </w:t>
      </w:r>
      <w:r w:rsidRPr="38BE50F1">
        <w:rPr>
          <w:rFonts w:ascii="Times New Roman" w:hAnsi="Times New Roman" w:cs="Times New Roman"/>
          <w:sz w:val="24"/>
          <w:szCs w:val="24"/>
        </w:rPr>
        <w:t xml:space="preserve">Exam. Having the </w:t>
      </w:r>
      <w:r w:rsidRPr="50E6DCAE">
        <w:rPr>
          <w:rFonts w:ascii="Times New Roman" w:hAnsi="Times New Roman" w:cs="Times New Roman"/>
          <w:sz w:val="24"/>
          <w:szCs w:val="24"/>
        </w:rPr>
        <w:t xml:space="preserve">ability to </w:t>
      </w:r>
      <w:r w:rsidRPr="5B3D2270">
        <w:rPr>
          <w:rFonts w:ascii="Times New Roman" w:hAnsi="Times New Roman" w:cs="Times New Roman"/>
          <w:sz w:val="24"/>
          <w:szCs w:val="24"/>
        </w:rPr>
        <w:t xml:space="preserve">begin college with </w:t>
      </w:r>
      <w:r w:rsidRPr="50A1E5BF">
        <w:rPr>
          <w:rFonts w:ascii="Times New Roman" w:hAnsi="Times New Roman" w:cs="Times New Roman"/>
          <w:sz w:val="24"/>
          <w:szCs w:val="24"/>
        </w:rPr>
        <w:t xml:space="preserve">credits </w:t>
      </w:r>
      <w:r w:rsidRPr="6CD4BF4E">
        <w:rPr>
          <w:rFonts w:ascii="Times New Roman" w:hAnsi="Times New Roman" w:cs="Times New Roman"/>
          <w:sz w:val="24"/>
          <w:szCs w:val="24"/>
        </w:rPr>
        <w:t xml:space="preserve">already completed </w:t>
      </w:r>
      <w:r w:rsidRPr="3041E213">
        <w:rPr>
          <w:rFonts w:ascii="Times New Roman" w:hAnsi="Times New Roman" w:cs="Times New Roman"/>
          <w:sz w:val="24"/>
          <w:szCs w:val="24"/>
        </w:rPr>
        <w:t xml:space="preserve">provides </w:t>
      </w:r>
      <w:r w:rsidRPr="5393F81A">
        <w:rPr>
          <w:rFonts w:ascii="Times New Roman" w:hAnsi="Times New Roman" w:cs="Times New Roman"/>
          <w:sz w:val="24"/>
          <w:szCs w:val="24"/>
        </w:rPr>
        <w:t xml:space="preserve">students with a </w:t>
      </w:r>
      <w:r w:rsidRPr="0BD79095">
        <w:rPr>
          <w:rFonts w:ascii="Times New Roman" w:hAnsi="Times New Roman" w:cs="Times New Roman"/>
          <w:sz w:val="24"/>
          <w:szCs w:val="24"/>
        </w:rPr>
        <w:t xml:space="preserve">head start toward </w:t>
      </w:r>
      <w:r w:rsidRPr="1A382429">
        <w:rPr>
          <w:rFonts w:ascii="Times New Roman" w:hAnsi="Times New Roman" w:cs="Times New Roman"/>
          <w:sz w:val="24"/>
          <w:szCs w:val="24"/>
        </w:rPr>
        <w:t xml:space="preserve">their college </w:t>
      </w:r>
      <w:r w:rsidRPr="75CDD2AA">
        <w:rPr>
          <w:rFonts w:ascii="Times New Roman" w:hAnsi="Times New Roman" w:cs="Times New Roman"/>
          <w:sz w:val="24"/>
          <w:szCs w:val="24"/>
        </w:rPr>
        <w:t xml:space="preserve">degree.  </w:t>
      </w:r>
    </w:p>
    <w:p w14:paraId="06BAC4AA" w14:textId="77777777" w:rsidR="00570EC1" w:rsidRDefault="00FC2084" w:rsidP="00570EC1">
      <w:pPr>
        <w:rPr>
          <w:rFonts w:ascii="Times New Roman" w:hAnsi="Times New Roman" w:cs="Times New Roman"/>
          <w:b/>
          <w:sz w:val="24"/>
          <w:szCs w:val="24"/>
        </w:rPr>
      </w:pPr>
      <w:r>
        <w:rPr>
          <w:rFonts w:ascii="Times New Roman" w:hAnsi="Times New Roman" w:cs="Times New Roman"/>
          <w:b/>
          <w:sz w:val="24"/>
          <w:szCs w:val="24"/>
        </w:rPr>
        <w:t>Study Skills Center Tutorial Services</w:t>
      </w:r>
    </w:p>
    <w:p w14:paraId="4617722B" w14:textId="6FA29C28" w:rsidR="00FC2084" w:rsidRPr="00570EC1" w:rsidRDefault="00FC2084" w:rsidP="00570EC1">
      <w:pPr>
        <w:ind w:firstLine="720"/>
        <w:rPr>
          <w:rFonts w:ascii="Times New Roman" w:hAnsi="Times New Roman" w:cs="Times New Roman"/>
          <w:b/>
          <w:sz w:val="24"/>
          <w:szCs w:val="24"/>
        </w:rPr>
      </w:pPr>
      <w:r>
        <w:rPr>
          <w:rFonts w:ascii="Times New Roman" w:hAnsi="Times New Roman" w:cs="Times New Roman"/>
          <w:sz w:val="24"/>
          <w:szCs w:val="24"/>
        </w:rPr>
        <w:t xml:space="preserve">Free tutoring is available to all students on a walk-in basis in the </w:t>
      </w:r>
      <w:r w:rsidRPr="4876BB11">
        <w:rPr>
          <w:rFonts w:ascii="Times New Roman" w:hAnsi="Times New Roman" w:cs="Times New Roman"/>
          <w:sz w:val="24"/>
          <w:szCs w:val="24"/>
        </w:rPr>
        <w:t>library.</w:t>
      </w:r>
      <w:r>
        <w:rPr>
          <w:rFonts w:ascii="Times New Roman" w:hAnsi="Times New Roman" w:cs="Times New Roman"/>
          <w:sz w:val="24"/>
          <w:szCs w:val="24"/>
        </w:rPr>
        <w:t xml:space="preserve"> There is also one-on-one tutoring available by appointment to EOPS and DSP&amp;S students. Students should go early in the semester to fully benefit from tutoring services. Workshops are also offered in study skills such as test taking, note taking, and using the library effectively. </w:t>
      </w:r>
      <w:hyperlink r:id="rId31">
        <w:r w:rsidR="2441B847" w:rsidRPr="2441B847">
          <w:rPr>
            <w:rStyle w:val="Hyperlink"/>
            <w:rFonts w:ascii="Times New Roman" w:hAnsi="Times New Roman" w:cs="Times New Roman"/>
            <w:sz w:val="24"/>
            <w:szCs w:val="24"/>
          </w:rPr>
          <w:t>https://www.imperial.edu/student-support/study-skills-center/</w:t>
        </w:r>
      </w:hyperlink>
      <w:r w:rsidR="2441B847" w:rsidRPr="2441B847">
        <w:rPr>
          <w:rFonts w:ascii="Times New Roman" w:hAnsi="Times New Roman" w:cs="Times New Roman"/>
          <w:sz w:val="24"/>
          <w:szCs w:val="24"/>
        </w:rPr>
        <w:t xml:space="preserve"> </w:t>
      </w:r>
      <w:r>
        <w:br/>
      </w:r>
      <w:r w:rsidR="00570EC1" w:rsidRPr="2441B847">
        <w:rPr>
          <w:rFonts w:ascii="Times New Roman" w:hAnsi="Times New Roman" w:cs="Times New Roman"/>
          <w:sz w:val="24"/>
          <w:szCs w:val="24"/>
        </w:rPr>
        <w:t xml:space="preserve">Location: </w:t>
      </w:r>
      <w:r w:rsidR="00B63537" w:rsidRPr="2441B847">
        <w:rPr>
          <w:rFonts w:ascii="Times New Roman" w:hAnsi="Times New Roman" w:cs="Times New Roman"/>
          <w:sz w:val="24"/>
          <w:szCs w:val="24"/>
        </w:rPr>
        <w:t>Library room 15</w:t>
      </w:r>
      <w:r w:rsidR="001A0D46">
        <w:rPr>
          <w:rFonts w:ascii="Times New Roman" w:hAnsi="Times New Roman" w:cs="Times New Roman"/>
          <w:sz w:val="24"/>
          <w:szCs w:val="24"/>
        </w:rPr>
        <w:t>00</w:t>
      </w:r>
      <w:r w:rsidR="00B63537" w:rsidRPr="2441B847">
        <w:rPr>
          <w:rFonts w:ascii="Times New Roman" w:hAnsi="Times New Roman" w:cs="Times New Roman"/>
          <w:sz w:val="24"/>
          <w:szCs w:val="24"/>
        </w:rPr>
        <w:t xml:space="preserve">. </w:t>
      </w:r>
      <w:r w:rsidR="00B63537">
        <w:rPr>
          <w:rFonts w:ascii="Times New Roman" w:hAnsi="Times New Roman" w:cs="Times New Roman"/>
          <w:sz w:val="24"/>
          <w:szCs w:val="24"/>
        </w:rPr>
        <w:t>(</w:t>
      </w:r>
      <w:r>
        <w:rPr>
          <w:rFonts w:ascii="Times New Roman" w:hAnsi="Times New Roman" w:cs="Times New Roman"/>
          <w:sz w:val="24"/>
          <w:szCs w:val="24"/>
        </w:rPr>
        <w:t>760</w:t>
      </w:r>
      <w:r w:rsidR="00B63537">
        <w:rPr>
          <w:rFonts w:ascii="Times New Roman" w:hAnsi="Times New Roman" w:cs="Times New Roman"/>
          <w:sz w:val="24"/>
          <w:szCs w:val="24"/>
        </w:rPr>
        <w:t xml:space="preserve">) </w:t>
      </w:r>
      <w:r w:rsidR="00B63537" w:rsidRPr="775AF7EA">
        <w:rPr>
          <w:rFonts w:ascii="Times New Roman" w:hAnsi="Times New Roman" w:cs="Times New Roman"/>
          <w:sz w:val="24"/>
          <w:szCs w:val="24"/>
        </w:rPr>
        <w:t>355</w:t>
      </w:r>
      <w:r w:rsidR="00B63537" w:rsidRPr="05BB8B7F">
        <w:rPr>
          <w:rFonts w:ascii="Times New Roman" w:hAnsi="Times New Roman" w:cs="Times New Roman"/>
          <w:sz w:val="24"/>
          <w:szCs w:val="24"/>
        </w:rPr>
        <w:t>-</w:t>
      </w:r>
      <w:r w:rsidR="00B63537" w:rsidRPr="04E846F7">
        <w:rPr>
          <w:rFonts w:ascii="Times New Roman" w:hAnsi="Times New Roman" w:cs="Times New Roman"/>
          <w:sz w:val="24"/>
          <w:szCs w:val="24"/>
        </w:rPr>
        <w:t>6187</w:t>
      </w:r>
      <w:r w:rsidR="00B63537" w:rsidRPr="6EDE890C">
        <w:rPr>
          <w:rFonts w:ascii="Times New Roman" w:hAnsi="Times New Roman" w:cs="Times New Roman"/>
          <w:sz w:val="24"/>
          <w:szCs w:val="24"/>
        </w:rPr>
        <w:t>/</w:t>
      </w:r>
      <w:r w:rsidR="00B63537" w:rsidRPr="7D3F1CA0">
        <w:rPr>
          <w:rFonts w:ascii="Times New Roman" w:hAnsi="Times New Roman" w:cs="Times New Roman"/>
          <w:sz w:val="24"/>
          <w:szCs w:val="24"/>
        </w:rPr>
        <w:t>6292</w:t>
      </w:r>
      <w:r w:rsidRPr="7D3F1CA0">
        <w:rPr>
          <w:rFonts w:ascii="Times New Roman" w:hAnsi="Times New Roman" w:cs="Times New Roman"/>
          <w:sz w:val="24"/>
          <w:szCs w:val="24"/>
        </w:rPr>
        <w:t>.</w:t>
      </w:r>
    </w:p>
    <w:p w14:paraId="0C83AF3F" w14:textId="24EE8FED" w:rsidR="00FC2084" w:rsidRPr="00FC2084" w:rsidRDefault="00FC2084" w:rsidP="1EE28941">
      <w:pPr>
        <w:rPr>
          <w:rFonts w:ascii="Times New Roman" w:hAnsi="Times New Roman" w:cs="Times New Roman"/>
          <w:b/>
          <w:bCs/>
          <w:sz w:val="24"/>
          <w:szCs w:val="24"/>
        </w:rPr>
      </w:pPr>
      <w:r w:rsidRPr="1EE28941">
        <w:rPr>
          <w:rFonts w:ascii="Times New Roman" w:hAnsi="Times New Roman" w:cs="Times New Roman"/>
          <w:b/>
          <w:bCs/>
          <w:sz w:val="24"/>
          <w:szCs w:val="24"/>
        </w:rPr>
        <w:t xml:space="preserve"> Reading/Writing/Language and Math Labs</w:t>
      </w:r>
    </w:p>
    <w:p w14:paraId="2FC0970A" w14:textId="7F3D6EB2" w:rsidR="00670789" w:rsidRDefault="00FC2084" w:rsidP="1EE28941">
      <w:pPr>
        <w:ind w:firstLine="720"/>
        <w:rPr>
          <w:rFonts w:ascii="Times New Roman" w:hAnsi="Times New Roman" w:cs="Times New Roman"/>
          <w:sz w:val="24"/>
          <w:szCs w:val="24"/>
        </w:rPr>
      </w:pPr>
      <w:r w:rsidRPr="1EE28941">
        <w:rPr>
          <w:rFonts w:ascii="Times New Roman" w:hAnsi="Times New Roman" w:cs="Times New Roman"/>
          <w:sz w:val="24"/>
          <w:szCs w:val="24"/>
        </w:rPr>
        <w:t xml:space="preserve">All student enrolled in </w:t>
      </w:r>
      <w:r w:rsidR="13D29598" w:rsidRPr="1EE28941">
        <w:rPr>
          <w:rFonts w:ascii="Times New Roman" w:hAnsi="Times New Roman" w:cs="Times New Roman"/>
          <w:sz w:val="24"/>
          <w:szCs w:val="24"/>
        </w:rPr>
        <w:t>foreign</w:t>
      </w:r>
      <w:r w:rsidRPr="1EE28941">
        <w:rPr>
          <w:rFonts w:ascii="Times New Roman" w:hAnsi="Times New Roman" w:cs="Times New Roman"/>
          <w:sz w:val="24"/>
          <w:szCs w:val="24"/>
        </w:rPr>
        <w:t xml:space="preserve"> languages, English as a Second Language, or </w:t>
      </w:r>
      <w:r w:rsidR="13D29598" w:rsidRPr="1EE28941">
        <w:rPr>
          <w:rFonts w:ascii="Times New Roman" w:hAnsi="Times New Roman" w:cs="Times New Roman"/>
          <w:sz w:val="24"/>
          <w:szCs w:val="24"/>
        </w:rPr>
        <w:t>speech</w:t>
      </w:r>
      <w:r w:rsidRPr="1EE28941">
        <w:rPr>
          <w:rFonts w:ascii="Times New Roman" w:hAnsi="Times New Roman" w:cs="Times New Roman"/>
          <w:sz w:val="24"/>
          <w:szCs w:val="24"/>
        </w:rPr>
        <w:t xml:space="preserve"> classes can use multimedia learning experiences as a supplement to formal class instruction. Lab </w:t>
      </w:r>
      <w:r w:rsidR="13D29598" w:rsidRPr="1EE28941">
        <w:rPr>
          <w:rFonts w:ascii="Times New Roman" w:hAnsi="Times New Roman" w:cs="Times New Roman"/>
          <w:sz w:val="24"/>
          <w:szCs w:val="24"/>
        </w:rPr>
        <w:t xml:space="preserve">classes provide students with intensive language exposure. Instructors bring classes into the Lab as a whole, but students may also use the Lab individually. </w:t>
      </w:r>
      <w:r w:rsidR="00247B83">
        <w:br/>
      </w:r>
      <w:r w:rsidR="13D29598" w:rsidRPr="1EE28941">
        <w:rPr>
          <w:rFonts w:ascii="Times New Roman" w:hAnsi="Times New Roman" w:cs="Times New Roman"/>
          <w:sz w:val="24"/>
          <w:szCs w:val="24"/>
        </w:rPr>
        <w:t>Location</w:t>
      </w:r>
      <w:r w:rsidR="00570EC1" w:rsidRPr="1EE28941">
        <w:rPr>
          <w:rFonts w:ascii="Times New Roman" w:hAnsi="Times New Roman" w:cs="Times New Roman"/>
          <w:sz w:val="24"/>
          <w:szCs w:val="24"/>
        </w:rPr>
        <w:t>:</w:t>
      </w:r>
      <w:r w:rsidR="13D29598" w:rsidRPr="1EE28941">
        <w:rPr>
          <w:rFonts w:ascii="Times New Roman" w:hAnsi="Times New Roman" w:cs="Times New Roman"/>
          <w:sz w:val="24"/>
          <w:szCs w:val="24"/>
        </w:rPr>
        <w:t xml:space="preserve"> 2600 building, Rm 2608</w:t>
      </w:r>
      <w:r w:rsidR="00B63537" w:rsidRPr="1EE28941">
        <w:rPr>
          <w:rFonts w:ascii="Times New Roman" w:hAnsi="Times New Roman" w:cs="Times New Roman"/>
          <w:sz w:val="24"/>
          <w:szCs w:val="24"/>
        </w:rPr>
        <w:t>.</w:t>
      </w:r>
      <w:r w:rsidR="13D29598" w:rsidRPr="1EE28941">
        <w:rPr>
          <w:rFonts w:ascii="Times New Roman" w:hAnsi="Times New Roman" w:cs="Times New Roman"/>
          <w:sz w:val="24"/>
          <w:szCs w:val="24"/>
        </w:rPr>
        <w:t xml:space="preserve"> </w:t>
      </w:r>
      <w:r w:rsidR="00B63537" w:rsidRPr="1EE28941">
        <w:rPr>
          <w:rFonts w:ascii="Times New Roman" w:hAnsi="Times New Roman" w:cs="Times New Roman"/>
          <w:sz w:val="24"/>
          <w:szCs w:val="24"/>
        </w:rPr>
        <w:t>(</w:t>
      </w:r>
      <w:r w:rsidR="13D29598" w:rsidRPr="1EE28941">
        <w:rPr>
          <w:rFonts w:ascii="Times New Roman" w:hAnsi="Times New Roman" w:cs="Times New Roman"/>
          <w:sz w:val="24"/>
          <w:szCs w:val="24"/>
        </w:rPr>
        <w:t>760</w:t>
      </w:r>
      <w:r w:rsidR="00B63537" w:rsidRPr="1EE28941">
        <w:rPr>
          <w:rFonts w:ascii="Times New Roman" w:hAnsi="Times New Roman" w:cs="Times New Roman"/>
          <w:sz w:val="24"/>
          <w:szCs w:val="24"/>
        </w:rPr>
        <w:t xml:space="preserve">) </w:t>
      </w:r>
      <w:r w:rsidR="13D29598" w:rsidRPr="1EE28941">
        <w:rPr>
          <w:rFonts w:ascii="Times New Roman" w:hAnsi="Times New Roman" w:cs="Times New Roman"/>
          <w:sz w:val="24"/>
          <w:szCs w:val="24"/>
        </w:rPr>
        <w:t>355-6292.</w:t>
      </w:r>
    </w:p>
    <w:p w14:paraId="657D5DE8" w14:textId="4ECB3483" w:rsidR="00670789" w:rsidRDefault="13D29598" w:rsidP="1EE28941">
      <w:pPr>
        <w:ind w:firstLine="720"/>
        <w:rPr>
          <w:rFonts w:ascii="Times New Roman" w:hAnsi="Times New Roman" w:cs="Times New Roman"/>
          <w:sz w:val="24"/>
          <w:szCs w:val="24"/>
        </w:rPr>
      </w:pPr>
      <w:r w:rsidRPr="1EE28941">
        <w:rPr>
          <w:rFonts w:ascii="Times New Roman" w:hAnsi="Times New Roman" w:cs="Times New Roman"/>
          <w:sz w:val="24"/>
          <w:szCs w:val="24"/>
        </w:rPr>
        <w:t xml:space="preserve">Reading instructors schedule time in the Lab during which the whole class works on a lab assignment under the teacher’s supervision. Tutors are available to assist if needed. Individual reading students may also use the Lab on their own. Writing students may also come to the Lab with a class or individually to work on specific assignments. Students from any discipline may </w:t>
      </w:r>
      <w:r w:rsidRPr="1EE28941">
        <w:rPr>
          <w:rFonts w:ascii="Times New Roman" w:hAnsi="Times New Roman" w:cs="Times New Roman"/>
          <w:sz w:val="24"/>
          <w:szCs w:val="24"/>
        </w:rPr>
        <w:lastRenderedPageBreak/>
        <w:t xml:space="preserve">also make an appointment to receive tutoring for specific writing assignments. </w:t>
      </w:r>
      <w:r w:rsidR="00247B83">
        <w:br/>
      </w:r>
      <w:r w:rsidRPr="1EE28941">
        <w:rPr>
          <w:rFonts w:ascii="Times New Roman" w:hAnsi="Times New Roman" w:cs="Times New Roman"/>
          <w:sz w:val="24"/>
          <w:szCs w:val="24"/>
        </w:rPr>
        <w:t>Location</w:t>
      </w:r>
      <w:r w:rsidR="00570EC1" w:rsidRPr="1EE28941">
        <w:rPr>
          <w:rFonts w:ascii="Times New Roman" w:hAnsi="Times New Roman" w:cs="Times New Roman"/>
          <w:sz w:val="24"/>
          <w:szCs w:val="24"/>
        </w:rPr>
        <w:t>:</w:t>
      </w:r>
      <w:r w:rsidRPr="1EE28941">
        <w:rPr>
          <w:rFonts w:ascii="Times New Roman" w:hAnsi="Times New Roman" w:cs="Times New Roman"/>
          <w:sz w:val="24"/>
          <w:szCs w:val="24"/>
        </w:rPr>
        <w:t xml:space="preserve"> 2600 building, Rm 2603</w:t>
      </w:r>
      <w:r w:rsidR="00B63537" w:rsidRPr="1EE28941">
        <w:rPr>
          <w:rFonts w:ascii="Times New Roman" w:hAnsi="Times New Roman" w:cs="Times New Roman"/>
          <w:sz w:val="24"/>
          <w:szCs w:val="24"/>
        </w:rPr>
        <w:t>.</w:t>
      </w:r>
      <w:r w:rsidRPr="1EE28941">
        <w:rPr>
          <w:rFonts w:ascii="Times New Roman" w:hAnsi="Times New Roman" w:cs="Times New Roman"/>
          <w:sz w:val="24"/>
          <w:szCs w:val="24"/>
        </w:rPr>
        <w:t xml:space="preserve"> </w:t>
      </w:r>
      <w:r w:rsidR="00B63537" w:rsidRPr="1EE28941">
        <w:rPr>
          <w:rFonts w:ascii="Times New Roman" w:hAnsi="Times New Roman" w:cs="Times New Roman"/>
          <w:sz w:val="24"/>
          <w:szCs w:val="24"/>
        </w:rPr>
        <w:t>(</w:t>
      </w:r>
      <w:r w:rsidRPr="1EE28941">
        <w:rPr>
          <w:rFonts w:ascii="Times New Roman" w:hAnsi="Times New Roman" w:cs="Times New Roman"/>
          <w:sz w:val="24"/>
          <w:szCs w:val="24"/>
        </w:rPr>
        <w:t>760</w:t>
      </w:r>
      <w:r w:rsidR="00B63537" w:rsidRPr="1EE28941">
        <w:rPr>
          <w:rFonts w:ascii="Times New Roman" w:hAnsi="Times New Roman" w:cs="Times New Roman"/>
          <w:sz w:val="24"/>
          <w:szCs w:val="24"/>
        </w:rPr>
        <w:t xml:space="preserve">) </w:t>
      </w:r>
      <w:r w:rsidRPr="1EE28941">
        <w:rPr>
          <w:rFonts w:ascii="Times New Roman" w:hAnsi="Times New Roman" w:cs="Times New Roman"/>
          <w:sz w:val="24"/>
          <w:szCs w:val="24"/>
        </w:rPr>
        <w:t>355-6391.</w:t>
      </w:r>
    </w:p>
    <w:p w14:paraId="7F99EA03" w14:textId="6ADBE9B7" w:rsidR="00670789" w:rsidRDefault="13D29598" w:rsidP="00670789">
      <w:pPr>
        <w:ind w:firstLine="720"/>
        <w:rPr>
          <w:rFonts w:ascii="Times New Roman" w:hAnsi="Times New Roman" w:cs="Times New Roman"/>
          <w:sz w:val="24"/>
          <w:szCs w:val="24"/>
        </w:rPr>
      </w:pPr>
      <w:r w:rsidRPr="1EE28941">
        <w:rPr>
          <w:rFonts w:ascii="Times New Roman" w:hAnsi="Times New Roman" w:cs="Times New Roman"/>
          <w:sz w:val="24"/>
          <w:szCs w:val="24"/>
        </w:rPr>
        <w:t>The primary purpose of the Math Lab is to help students in basic math, beginning algebra and intermediate algebra. The lab has</w:t>
      </w:r>
      <w:r w:rsidR="620C977C" w:rsidRPr="1EE28941">
        <w:rPr>
          <w:rFonts w:ascii="Times New Roman" w:hAnsi="Times New Roman" w:cs="Times New Roman"/>
          <w:sz w:val="24"/>
          <w:szCs w:val="24"/>
        </w:rPr>
        <w:t xml:space="preserve"> 48 workstations equipped with multi-media learning resources: computers, DVD players, and VCRs. In addition, study rooms and reference books are available. Tutors are available to assist students during the time the Math Lab is open. </w:t>
      </w:r>
      <w:r w:rsidR="00247B83">
        <w:br/>
      </w:r>
      <w:r w:rsidR="00B63537" w:rsidRPr="1EE28941">
        <w:rPr>
          <w:rFonts w:ascii="Times New Roman" w:hAnsi="Times New Roman" w:cs="Times New Roman"/>
          <w:sz w:val="24"/>
          <w:szCs w:val="24"/>
        </w:rPr>
        <w:t>Located in room 2600. (</w:t>
      </w:r>
      <w:r w:rsidR="620C977C" w:rsidRPr="1EE28941">
        <w:rPr>
          <w:rFonts w:ascii="Times New Roman" w:hAnsi="Times New Roman" w:cs="Times New Roman"/>
          <w:sz w:val="24"/>
          <w:szCs w:val="24"/>
        </w:rPr>
        <w:t>760</w:t>
      </w:r>
      <w:r w:rsidR="00B63537" w:rsidRPr="1EE28941">
        <w:rPr>
          <w:rFonts w:ascii="Times New Roman" w:hAnsi="Times New Roman" w:cs="Times New Roman"/>
          <w:sz w:val="24"/>
          <w:szCs w:val="24"/>
        </w:rPr>
        <w:t xml:space="preserve">) </w:t>
      </w:r>
      <w:r w:rsidR="620C977C" w:rsidRPr="1EE28941">
        <w:rPr>
          <w:rFonts w:ascii="Times New Roman" w:hAnsi="Times New Roman" w:cs="Times New Roman"/>
          <w:sz w:val="24"/>
          <w:szCs w:val="24"/>
        </w:rPr>
        <w:t>355-6160.</w:t>
      </w:r>
    </w:p>
    <w:p w14:paraId="2BE7C660" w14:textId="0B9BF799" w:rsidR="006B3193" w:rsidRPr="006B3193" w:rsidRDefault="006B3193" w:rsidP="1EE28941">
      <w:pPr>
        <w:rPr>
          <w:rFonts w:ascii="Times New Roman" w:hAnsi="Times New Roman" w:cs="Times New Roman"/>
          <w:b/>
          <w:bCs/>
          <w:sz w:val="24"/>
          <w:szCs w:val="24"/>
        </w:rPr>
      </w:pPr>
    </w:p>
    <w:p w14:paraId="4EB35F73" w14:textId="049AD974" w:rsidR="006B3193" w:rsidRPr="006B3193" w:rsidRDefault="0EE2AB3F" w:rsidP="1EE28941">
      <w:pPr>
        <w:rPr>
          <w:rFonts w:ascii="Times New Roman" w:hAnsi="Times New Roman" w:cs="Times New Roman"/>
          <w:b/>
          <w:bCs/>
          <w:sz w:val="24"/>
          <w:szCs w:val="24"/>
        </w:rPr>
      </w:pPr>
      <w:r w:rsidRPr="1EE28941">
        <w:rPr>
          <w:rFonts w:ascii="Times New Roman" w:hAnsi="Times New Roman" w:cs="Times New Roman"/>
          <w:b/>
          <w:bCs/>
          <w:sz w:val="24"/>
          <w:szCs w:val="24"/>
        </w:rPr>
        <w:t>Credit for Military Service</w:t>
      </w:r>
    </w:p>
    <w:p w14:paraId="5261A5A7" w14:textId="5A892C66" w:rsidR="006B3193" w:rsidRPr="00FC2084" w:rsidRDefault="006B3193" w:rsidP="006B3193">
      <w:pPr>
        <w:rPr>
          <w:rFonts w:ascii="Times New Roman" w:hAnsi="Times New Roman" w:cs="Times New Roman"/>
          <w:sz w:val="24"/>
          <w:szCs w:val="24"/>
        </w:rPr>
      </w:pPr>
      <w:r>
        <w:rPr>
          <w:rFonts w:ascii="Times New Roman" w:hAnsi="Times New Roman" w:cs="Times New Roman"/>
          <w:sz w:val="24"/>
          <w:szCs w:val="24"/>
        </w:rPr>
        <w:tab/>
        <w:t>Students who complete at least 180 days of active duty including basic training may receive cred</w:t>
      </w:r>
      <w:r w:rsidR="00D06D35">
        <w:rPr>
          <w:rFonts w:ascii="Times New Roman" w:hAnsi="Times New Roman" w:cs="Times New Roman"/>
          <w:sz w:val="24"/>
          <w:szCs w:val="24"/>
        </w:rPr>
        <w:t>it for HE 100 (2.0 units) and ES</w:t>
      </w:r>
      <w:r>
        <w:rPr>
          <w:rFonts w:ascii="Times New Roman" w:hAnsi="Times New Roman" w:cs="Times New Roman"/>
          <w:sz w:val="24"/>
          <w:szCs w:val="24"/>
        </w:rPr>
        <w:t xml:space="preserve"> 110 (2.0 units). Instructions for obtaining the credit will be provided by the Veterans Coordinator in the Financial Aid Office. A copy of DD214 is required.</w:t>
      </w:r>
    </w:p>
    <w:p w14:paraId="071CE092" w14:textId="77777777" w:rsidR="000D56E6" w:rsidRPr="000D56E6" w:rsidRDefault="000D56E6" w:rsidP="00670789">
      <w:pPr>
        <w:rPr>
          <w:rFonts w:ascii="Times New Roman" w:hAnsi="Times New Roman" w:cs="Times New Roman"/>
          <w:b/>
          <w:sz w:val="24"/>
          <w:szCs w:val="24"/>
        </w:rPr>
      </w:pPr>
      <w:r w:rsidRPr="000D56E6">
        <w:rPr>
          <w:rFonts w:ascii="Times New Roman" w:hAnsi="Times New Roman" w:cs="Times New Roman"/>
          <w:b/>
          <w:sz w:val="24"/>
          <w:szCs w:val="24"/>
        </w:rPr>
        <w:t xml:space="preserve">Family Educational Rights and Privacy </w:t>
      </w:r>
      <w:r w:rsidR="00214140">
        <w:rPr>
          <w:rFonts w:ascii="Times New Roman" w:hAnsi="Times New Roman" w:cs="Times New Roman"/>
          <w:b/>
          <w:sz w:val="24"/>
          <w:szCs w:val="24"/>
        </w:rPr>
        <w:t xml:space="preserve">Act </w:t>
      </w:r>
      <w:r w:rsidRPr="000D56E6">
        <w:rPr>
          <w:rFonts w:ascii="Times New Roman" w:hAnsi="Times New Roman" w:cs="Times New Roman"/>
          <w:b/>
          <w:sz w:val="24"/>
          <w:szCs w:val="24"/>
        </w:rPr>
        <w:t>(FERPA)</w:t>
      </w:r>
    </w:p>
    <w:p w14:paraId="79DFFFE7" w14:textId="62D80392" w:rsidR="000D56E6" w:rsidRPr="00214140" w:rsidRDefault="0EE2AB3F" w:rsidP="1EE28941">
      <w:pPr>
        <w:ind w:firstLine="720"/>
        <w:rPr>
          <w:rFonts w:ascii="Times New Roman" w:hAnsi="Times New Roman" w:cs="Times New Roman"/>
          <w:b/>
          <w:bCs/>
          <w:sz w:val="24"/>
          <w:szCs w:val="24"/>
        </w:rPr>
      </w:pPr>
      <w:r w:rsidRPr="1EE28941">
        <w:rPr>
          <w:rFonts w:ascii="Times New Roman" w:hAnsi="Times New Roman" w:cs="Times New Roman"/>
          <w:b/>
          <w:bCs/>
          <w:sz w:val="24"/>
          <w:szCs w:val="24"/>
        </w:rPr>
        <w:t>Release of I</w:t>
      </w:r>
      <w:r w:rsidR="23A99653" w:rsidRPr="1EE28941">
        <w:rPr>
          <w:rFonts w:ascii="Times New Roman" w:hAnsi="Times New Roman" w:cs="Times New Roman"/>
          <w:b/>
          <w:bCs/>
          <w:sz w:val="24"/>
          <w:szCs w:val="24"/>
        </w:rPr>
        <w:t xml:space="preserve">nformation. </w:t>
      </w:r>
      <w:r w:rsidR="23A99653" w:rsidRPr="1EE28941">
        <w:rPr>
          <w:rFonts w:ascii="Times New Roman" w:hAnsi="Times New Roman" w:cs="Times New Roman"/>
          <w:sz w:val="24"/>
          <w:szCs w:val="24"/>
        </w:rPr>
        <w:t>The Imperial Community College District (ICCD) releases directory information regarding current or former students unless students have specifically requested that directory information be kept confidential. In completing the admission application, students are provided the opportunity to request that their directory information be maintained as confidential. Students who wish to change their request may do so in writing to the Admissions and Records Office at any time to become effective within five to ten working days.</w:t>
      </w:r>
    </w:p>
    <w:p w14:paraId="216929F8" w14:textId="77777777" w:rsidR="00BF4C07" w:rsidRDefault="00BF4C07" w:rsidP="00BF4C07">
      <w:pPr>
        <w:ind w:firstLine="720"/>
        <w:rPr>
          <w:rFonts w:ascii="Times New Roman" w:hAnsi="Times New Roman" w:cs="Times New Roman"/>
          <w:sz w:val="24"/>
          <w:szCs w:val="24"/>
        </w:rPr>
      </w:pPr>
      <w:r w:rsidRPr="00BF4C07">
        <w:rPr>
          <w:rFonts w:ascii="Times New Roman" w:hAnsi="Times New Roman" w:cs="Times New Roman"/>
          <w:b/>
          <w:sz w:val="24"/>
          <w:szCs w:val="24"/>
        </w:rPr>
        <w:t>Disclosure of Education Records.</w:t>
      </w:r>
      <w:r>
        <w:rPr>
          <w:rFonts w:ascii="Times New Roman" w:hAnsi="Times New Roman" w:cs="Times New Roman"/>
          <w:sz w:val="24"/>
          <w:szCs w:val="24"/>
        </w:rPr>
        <w:t xml:space="preserve"> The District may permit access to student records to any person whom the student has executed written consent specifying the records to be released and identifying the party or class of parties to whom the records may be released.</w:t>
      </w:r>
    </w:p>
    <w:p w14:paraId="5A7BDC0B" w14:textId="77777777" w:rsidR="00986EAD" w:rsidRDefault="00BF4C07" w:rsidP="00986EAD">
      <w:pPr>
        <w:ind w:firstLine="720"/>
        <w:rPr>
          <w:rFonts w:ascii="Times New Roman" w:hAnsi="Times New Roman" w:cs="Times New Roman"/>
          <w:sz w:val="24"/>
          <w:szCs w:val="24"/>
        </w:rPr>
      </w:pPr>
      <w:r>
        <w:rPr>
          <w:rFonts w:ascii="Times New Roman" w:hAnsi="Times New Roman" w:cs="Times New Roman"/>
          <w:b/>
          <w:sz w:val="24"/>
          <w:szCs w:val="24"/>
        </w:rPr>
        <w:t>Right to File Complaints with the Department of Education.</w:t>
      </w:r>
      <w:r>
        <w:rPr>
          <w:rFonts w:ascii="Times New Roman" w:hAnsi="Times New Roman" w:cs="Times New Roman"/>
          <w:sz w:val="24"/>
          <w:szCs w:val="24"/>
        </w:rPr>
        <w:t xml:space="preserve"> Imperial Valley College students have the right to file complaints with the U.S. Department of Education concerning alleged failures by the College to comply with FERPA. Written complaints should be directed to the Family Policy Compliance Office, U.S. Department of Education, 600 Independence Avenue SW, Washington, DC 20202-4605; (202) 260-3887; FAX (202) 260-9001.</w:t>
      </w:r>
    </w:p>
    <w:p w14:paraId="5CB580BD" w14:textId="77777777" w:rsidR="00B6452B" w:rsidRDefault="00B6452B" w:rsidP="00986EAD">
      <w:pPr>
        <w:ind w:firstLine="720"/>
        <w:jc w:val="center"/>
        <w:rPr>
          <w:rFonts w:ascii="Times New Roman" w:hAnsi="Times New Roman" w:cs="Times New Roman"/>
          <w:b/>
          <w:sz w:val="24"/>
          <w:szCs w:val="24"/>
          <w:u w:val="single"/>
        </w:rPr>
      </w:pPr>
    </w:p>
    <w:p w14:paraId="3A18BE55" w14:textId="77777777" w:rsidR="00B6452B" w:rsidRDefault="00B6452B" w:rsidP="00986EAD">
      <w:pPr>
        <w:ind w:firstLine="720"/>
        <w:jc w:val="center"/>
        <w:rPr>
          <w:rFonts w:ascii="Times New Roman" w:hAnsi="Times New Roman" w:cs="Times New Roman"/>
          <w:b/>
          <w:sz w:val="24"/>
          <w:szCs w:val="24"/>
          <w:u w:val="single"/>
        </w:rPr>
      </w:pPr>
    </w:p>
    <w:p w14:paraId="624A9D64" w14:textId="77777777" w:rsidR="00B6452B" w:rsidRDefault="00B6452B" w:rsidP="00986EAD">
      <w:pPr>
        <w:ind w:firstLine="720"/>
        <w:jc w:val="center"/>
        <w:rPr>
          <w:rFonts w:ascii="Times New Roman" w:hAnsi="Times New Roman" w:cs="Times New Roman"/>
          <w:b/>
          <w:sz w:val="24"/>
          <w:szCs w:val="24"/>
          <w:u w:val="single"/>
        </w:rPr>
      </w:pPr>
    </w:p>
    <w:p w14:paraId="6384EF5A" w14:textId="77777777" w:rsidR="00941A25" w:rsidRDefault="00941A25" w:rsidP="00986EAD">
      <w:pPr>
        <w:ind w:firstLine="720"/>
        <w:jc w:val="center"/>
        <w:rPr>
          <w:rFonts w:ascii="Times New Roman" w:hAnsi="Times New Roman" w:cs="Times New Roman"/>
          <w:b/>
          <w:sz w:val="24"/>
          <w:szCs w:val="24"/>
          <w:u w:val="single"/>
        </w:rPr>
      </w:pPr>
    </w:p>
    <w:p w14:paraId="7DDF2A5B" w14:textId="77777777" w:rsidR="00941A25" w:rsidRDefault="00941A25" w:rsidP="00986EAD">
      <w:pPr>
        <w:ind w:firstLine="720"/>
        <w:jc w:val="center"/>
        <w:rPr>
          <w:rFonts w:ascii="Times New Roman" w:hAnsi="Times New Roman" w:cs="Times New Roman"/>
          <w:b/>
          <w:sz w:val="24"/>
          <w:szCs w:val="24"/>
          <w:u w:val="single"/>
        </w:rPr>
      </w:pPr>
    </w:p>
    <w:p w14:paraId="5CA0B216" w14:textId="15DA91D9" w:rsidR="001D4896" w:rsidRPr="00986EAD" w:rsidRDefault="001D4896" w:rsidP="74F5A05A">
      <w:pPr>
        <w:ind w:firstLine="720"/>
        <w:jc w:val="center"/>
        <w:rPr>
          <w:rFonts w:ascii="Times New Roman" w:hAnsi="Times New Roman" w:cs="Times New Roman"/>
          <w:b/>
          <w:bCs/>
          <w:sz w:val="24"/>
          <w:szCs w:val="24"/>
          <w:u w:val="single"/>
        </w:rPr>
      </w:pPr>
    </w:p>
    <w:p w14:paraId="52BA18DE" w14:textId="77777777" w:rsidR="00D5412E" w:rsidRDefault="00D5412E" w:rsidP="74F5A05A">
      <w:pPr>
        <w:ind w:firstLine="720"/>
        <w:jc w:val="center"/>
        <w:rPr>
          <w:rFonts w:ascii="Times New Roman" w:hAnsi="Times New Roman" w:cs="Times New Roman"/>
          <w:b/>
          <w:bCs/>
          <w:sz w:val="24"/>
          <w:szCs w:val="24"/>
          <w:u w:val="single"/>
        </w:rPr>
      </w:pPr>
    </w:p>
    <w:p w14:paraId="7568DD04" w14:textId="3A97202C" w:rsidR="001D4896" w:rsidRPr="00986EAD" w:rsidRDefault="28C2459A" w:rsidP="74F5A05A">
      <w:pPr>
        <w:ind w:firstLine="720"/>
        <w:jc w:val="center"/>
        <w:rPr>
          <w:rFonts w:ascii="Times New Roman" w:hAnsi="Times New Roman" w:cs="Times New Roman"/>
          <w:sz w:val="24"/>
          <w:szCs w:val="24"/>
        </w:rPr>
      </w:pPr>
      <w:r w:rsidRPr="74F5A05A">
        <w:rPr>
          <w:rFonts w:ascii="Times New Roman" w:hAnsi="Times New Roman" w:cs="Times New Roman"/>
          <w:b/>
          <w:bCs/>
          <w:sz w:val="24"/>
          <w:szCs w:val="24"/>
          <w:u w:val="single"/>
        </w:rPr>
        <w:t>Military &amp; Veteran Success Center Services</w:t>
      </w:r>
    </w:p>
    <w:p w14:paraId="2D66E674" w14:textId="77777777" w:rsidR="00D5412E" w:rsidRDefault="00D5412E" w:rsidP="00BF34AB">
      <w:pPr>
        <w:spacing w:line="276" w:lineRule="auto"/>
        <w:ind w:firstLine="720"/>
        <w:rPr>
          <w:rFonts w:ascii="Times New Roman" w:hAnsi="Times New Roman" w:cs="Times New Roman"/>
          <w:sz w:val="24"/>
          <w:szCs w:val="24"/>
        </w:rPr>
      </w:pPr>
    </w:p>
    <w:p w14:paraId="52F3DB50" w14:textId="77777777" w:rsidR="00F424C4" w:rsidRDefault="00F424C4" w:rsidP="00BF34AB">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 M&amp;VSC provides a central place for active military, veterans, their spouses and children who are students of IVC. </w:t>
      </w:r>
    </w:p>
    <w:p w14:paraId="39895E6C" w14:textId="77777777" w:rsidR="0027658F" w:rsidRPr="006B3193" w:rsidRDefault="00552076" w:rsidP="006B3193">
      <w:pPr>
        <w:ind w:firstLine="720"/>
        <w:rPr>
          <w:rFonts w:ascii="Times New Roman" w:hAnsi="Times New Roman" w:cs="Times New Roman"/>
          <w:b/>
          <w:sz w:val="24"/>
          <w:szCs w:val="24"/>
        </w:rPr>
        <w:sectPr w:rsidR="0027658F" w:rsidRPr="006B3193" w:rsidSect="00854BA2">
          <w:footerReference w:type="default" r:id="rId32"/>
          <w:headerReference w:type="first" r:id="rId33"/>
          <w:pgSz w:w="12240" w:h="15840"/>
          <w:pgMar w:top="1440" w:right="1440" w:bottom="1440" w:left="1440" w:header="720" w:footer="720" w:gutter="0"/>
          <w:pgNumType w:start="1"/>
          <w:cols w:space="720"/>
          <w:titlePg/>
          <w:docGrid w:linePitch="360"/>
        </w:sectPr>
      </w:pPr>
      <w:r w:rsidRPr="00552076">
        <w:rPr>
          <w:rFonts w:ascii="Times New Roman" w:hAnsi="Times New Roman" w:cs="Times New Roman"/>
          <w:b/>
          <w:sz w:val="24"/>
          <w:szCs w:val="24"/>
        </w:rPr>
        <w:t>Services include:</w:t>
      </w:r>
    </w:p>
    <w:p w14:paraId="65F82AE0" w14:textId="77777777" w:rsidR="001D4896" w:rsidRPr="0011545B" w:rsidRDefault="00552076" w:rsidP="001D4896">
      <w:pPr>
        <w:rPr>
          <w:rFonts w:ascii="Times New Roman" w:hAnsi="Times New Roman" w:cs="Times New Roman"/>
          <w:sz w:val="24"/>
          <w:szCs w:val="24"/>
        </w:rPr>
      </w:pPr>
      <w:r>
        <w:rPr>
          <w:rFonts w:ascii="Times New Roman" w:hAnsi="Times New Roman" w:cs="Times New Roman"/>
          <w:sz w:val="24"/>
          <w:szCs w:val="24"/>
        </w:rPr>
        <w:t>Admission/</w:t>
      </w:r>
      <w:r w:rsidR="001D4896" w:rsidRPr="0011545B">
        <w:rPr>
          <w:rFonts w:ascii="Times New Roman" w:hAnsi="Times New Roman" w:cs="Times New Roman"/>
          <w:sz w:val="24"/>
          <w:szCs w:val="24"/>
        </w:rPr>
        <w:t>Enrollment guidance</w:t>
      </w:r>
    </w:p>
    <w:p w14:paraId="7C91C4D0"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Academic Counseling</w:t>
      </w:r>
    </w:p>
    <w:p w14:paraId="7F385FE9"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VA Education Benefits Certification</w:t>
      </w:r>
    </w:p>
    <w:p w14:paraId="30C473B1"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Transitional assistance, peer mentorship</w:t>
      </w:r>
    </w:p>
    <w:p w14:paraId="7B97257D"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Priority Registration for Veterans, Active Duty, Reservist/National Guard (with current Military ID/DD-214</w:t>
      </w:r>
      <w:r w:rsidR="00B63537">
        <w:rPr>
          <w:rFonts w:ascii="Times New Roman" w:hAnsi="Times New Roman" w:cs="Times New Roman"/>
          <w:sz w:val="24"/>
          <w:szCs w:val="24"/>
        </w:rPr>
        <w:t>)</w:t>
      </w:r>
    </w:p>
    <w:p w14:paraId="70862498"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 xml:space="preserve">Academic support and follow-up </w:t>
      </w:r>
    </w:p>
    <w:p w14:paraId="6536C28B"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Tutoring</w:t>
      </w:r>
    </w:p>
    <w:p w14:paraId="00D23AEC"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Referrals and information regarding other campus resources</w:t>
      </w:r>
    </w:p>
    <w:p w14:paraId="1C2B1CD8"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Referrals and information about outside campus resources for Veterans and families</w:t>
      </w:r>
    </w:p>
    <w:p w14:paraId="3CFE4B49"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Book and bus vouchers (contingent upon availability, funding, financial need and proper documentation)</w:t>
      </w:r>
    </w:p>
    <w:p w14:paraId="029AF312"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Lounging and TV area to relax</w:t>
      </w:r>
    </w:p>
    <w:p w14:paraId="0D6BB689" w14:textId="363C3F87" w:rsidR="001D4896" w:rsidRPr="0011545B" w:rsidRDefault="001D4896" w:rsidP="001D4896">
      <w:pPr>
        <w:rPr>
          <w:rFonts w:ascii="Times New Roman" w:hAnsi="Times New Roman" w:cs="Times New Roman"/>
          <w:sz w:val="24"/>
          <w:szCs w:val="24"/>
        </w:rPr>
      </w:pPr>
      <w:r w:rsidRPr="1EE28941">
        <w:rPr>
          <w:rFonts w:ascii="Times New Roman" w:hAnsi="Times New Roman" w:cs="Times New Roman"/>
          <w:sz w:val="24"/>
          <w:szCs w:val="24"/>
        </w:rPr>
        <w:t>Computer Lab and assisted devices</w:t>
      </w:r>
    </w:p>
    <w:p w14:paraId="784653B3"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Printing and faxing</w:t>
      </w:r>
    </w:p>
    <w:p w14:paraId="3D05F822"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Emergency school supplies</w:t>
      </w:r>
    </w:p>
    <w:p w14:paraId="290CFECE"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Beverages and Snacks</w:t>
      </w:r>
    </w:p>
    <w:p w14:paraId="7297DF21"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MVSC Support Club (composed of veterans, dependents and civilian students)</w:t>
      </w:r>
    </w:p>
    <w:p w14:paraId="4757DAF7"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Camaraderie among veterans and moral support</w:t>
      </w:r>
    </w:p>
    <w:p w14:paraId="107817D1"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Health &amp; Wellness workshops, life skills workshops, and events</w:t>
      </w:r>
    </w:p>
    <w:p w14:paraId="6A36577C"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Volunteer Opportunities</w:t>
      </w:r>
    </w:p>
    <w:p w14:paraId="41C7107B" w14:textId="77777777" w:rsidR="001D4896" w:rsidRPr="0011545B" w:rsidRDefault="001D4896" w:rsidP="001D4896">
      <w:pPr>
        <w:rPr>
          <w:rFonts w:ascii="Times New Roman" w:hAnsi="Times New Roman" w:cs="Times New Roman"/>
          <w:sz w:val="24"/>
          <w:szCs w:val="24"/>
        </w:rPr>
      </w:pPr>
      <w:r w:rsidRPr="0011545B">
        <w:rPr>
          <w:rFonts w:ascii="Times New Roman" w:hAnsi="Times New Roman" w:cs="Times New Roman"/>
          <w:sz w:val="24"/>
          <w:szCs w:val="24"/>
        </w:rPr>
        <w:t>VA Work-Study Allowance Program (Limited to one position)</w:t>
      </w:r>
    </w:p>
    <w:p w14:paraId="0CD00FC2" w14:textId="77777777" w:rsidR="001D4896" w:rsidRDefault="001D4896" w:rsidP="00057FCA">
      <w:pPr>
        <w:rPr>
          <w:rFonts w:ascii="Times New Roman" w:hAnsi="Times New Roman" w:cs="Times New Roman"/>
          <w:b/>
          <w:sz w:val="28"/>
        </w:rPr>
        <w:sectPr w:rsidR="001D4896" w:rsidSect="00552076">
          <w:type w:val="continuous"/>
          <w:pgSz w:w="12240" w:h="15840"/>
          <w:pgMar w:top="1440" w:right="1440" w:bottom="1440" w:left="1440" w:header="720" w:footer="720" w:gutter="0"/>
          <w:cols w:num="3" w:space="720"/>
          <w:docGrid w:linePitch="360"/>
        </w:sectPr>
      </w:pPr>
    </w:p>
    <w:p w14:paraId="24F94D7C" w14:textId="77777777" w:rsidR="001D4896" w:rsidRDefault="001D4896" w:rsidP="00057FCA">
      <w:pPr>
        <w:rPr>
          <w:rFonts w:ascii="Times New Roman" w:hAnsi="Times New Roman" w:cs="Times New Roman"/>
          <w:b/>
          <w:sz w:val="28"/>
        </w:rPr>
      </w:pPr>
    </w:p>
    <w:p w14:paraId="6A0FEC62" w14:textId="77777777" w:rsidR="001B4911" w:rsidRDefault="001B4911" w:rsidP="00057FCA">
      <w:pPr>
        <w:rPr>
          <w:rFonts w:ascii="Times New Roman" w:hAnsi="Times New Roman" w:cs="Times New Roman"/>
          <w:b/>
          <w:sz w:val="28"/>
        </w:rPr>
        <w:sectPr w:rsidR="001B4911" w:rsidSect="00854BA2">
          <w:type w:val="continuous"/>
          <w:pgSz w:w="12240" w:h="15840"/>
          <w:pgMar w:top="1440" w:right="1440" w:bottom="1440" w:left="1440" w:header="720" w:footer="720" w:gutter="0"/>
          <w:cols w:space="720"/>
          <w:docGrid w:linePitch="360"/>
        </w:sectPr>
      </w:pPr>
    </w:p>
    <w:p w14:paraId="0B1E56E1" w14:textId="77777777" w:rsidR="009E0F78" w:rsidRDefault="009E0F78" w:rsidP="00057FCA">
      <w:pPr>
        <w:rPr>
          <w:rFonts w:ascii="Times New Roman" w:hAnsi="Times New Roman" w:cs="Times New Roman"/>
          <w:b/>
          <w:sz w:val="28"/>
        </w:rPr>
      </w:pPr>
    </w:p>
    <w:p w14:paraId="25F7BE7F" w14:textId="77777777" w:rsidR="00926500" w:rsidRDefault="00926500" w:rsidP="00BF34AB">
      <w:pPr>
        <w:shd w:val="clear" w:color="auto" w:fill="FFFFFF"/>
        <w:spacing w:after="150" w:line="480" w:lineRule="auto"/>
        <w:rPr>
          <w:rFonts w:ascii="Times New Roman" w:eastAsia="Times New Roman" w:hAnsi="Times New Roman" w:cs="Times New Roman"/>
          <w:bCs/>
          <w:sz w:val="24"/>
          <w:szCs w:val="24"/>
          <w:u w:val="single"/>
          <w:lang w:val="en-GB"/>
        </w:rPr>
        <w:sectPr w:rsidR="00926500" w:rsidSect="001B4911">
          <w:type w:val="continuous"/>
          <w:pgSz w:w="12240" w:h="15840"/>
          <w:pgMar w:top="1440" w:right="1440" w:bottom="1440" w:left="1440" w:header="720" w:footer="720" w:gutter="0"/>
          <w:cols w:num="2" w:space="720"/>
          <w:docGrid w:linePitch="360"/>
        </w:sectPr>
      </w:pPr>
    </w:p>
    <w:p w14:paraId="2C53CFED" w14:textId="77777777" w:rsidR="00926500" w:rsidRDefault="00BF34AB" w:rsidP="00BF34AB">
      <w:pPr>
        <w:shd w:val="clear" w:color="auto" w:fill="FFFFFF"/>
        <w:spacing w:after="150" w:line="480" w:lineRule="auto"/>
        <w:rPr>
          <w:rFonts w:ascii="Times New Roman" w:eastAsia="Times New Roman" w:hAnsi="Times New Roman" w:cs="Times New Roman"/>
          <w:sz w:val="24"/>
          <w:szCs w:val="24"/>
          <w:lang w:val="en-GB"/>
        </w:rPr>
      </w:pPr>
      <w:r w:rsidRPr="00FF4672">
        <w:rPr>
          <w:rFonts w:ascii="Times New Roman" w:eastAsia="Times New Roman" w:hAnsi="Times New Roman" w:cs="Times New Roman"/>
          <w:bCs/>
          <w:sz w:val="24"/>
          <w:szCs w:val="24"/>
          <w:u w:val="single"/>
          <w:lang w:val="en-GB"/>
        </w:rPr>
        <w:t>Location</w:t>
      </w:r>
      <w:r w:rsidRPr="00FF4672">
        <w:rPr>
          <w:rFonts w:ascii="Times New Roman" w:eastAsia="Times New Roman" w:hAnsi="Times New Roman" w:cs="Times New Roman"/>
          <w:sz w:val="24"/>
          <w:szCs w:val="24"/>
          <w:lang w:val="en-GB"/>
        </w:rPr>
        <w:t>:  600 Bldg. Office 624</w:t>
      </w:r>
      <w:r>
        <w:rPr>
          <w:rFonts w:ascii="Times New Roman" w:eastAsia="Times New Roman" w:hAnsi="Times New Roman" w:cs="Times New Roman"/>
          <w:sz w:val="24"/>
          <w:szCs w:val="24"/>
          <w:lang w:val="en-GB"/>
        </w:rPr>
        <w:t xml:space="preserve"> </w:t>
      </w:r>
    </w:p>
    <w:p w14:paraId="14C84D41" w14:textId="5964DE76" w:rsidR="001B4911" w:rsidRDefault="00926500" w:rsidP="001B4911">
      <w:pPr>
        <w:shd w:val="clear" w:color="auto" w:fill="FFFFFF"/>
        <w:spacing w:after="150" w:line="480" w:lineRule="auto"/>
        <w:rPr>
          <w:rFonts w:ascii="Times New Roman" w:eastAsia="Times New Roman" w:hAnsi="Times New Roman" w:cs="Times New Roman"/>
          <w:sz w:val="24"/>
          <w:szCs w:val="24"/>
          <w:lang w:val="en-GB"/>
        </w:rPr>
      </w:pPr>
      <w:r w:rsidRPr="00926500">
        <w:rPr>
          <w:rFonts w:ascii="Times New Roman" w:eastAsia="Times New Roman" w:hAnsi="Times New Roman" w:cs="Times New Roman"/>
          <w:sz w:val="24"/>
          <w:szCs w:val="24"/>
          <w:u w:val="single"/>
          <w:lang w:val="en-GB"/>
        </w:rPr>
        <w:t>Temporary location:</w:t>
      </w:r>
      <w:r w:rsidR="001B4911">
        <w:rPr>
          <w:rFonts w:ascii="Times New Roman" w:eastAsia="Times New Roman" w:hAnsi="Times New Roman" w:cs="Times New Roman"/>
          <w:sz w:val="24"/>
          <w:szCs w:val="24"/>
          <w:lang w:val="en-GB"/>
        </w:rPr>
        <w:t xml:space="preserve"> 800 Bldg. Room 810 </w:t>
      </w:r>
      <w:r w:rsidR="00BF34AB" w:rsidRPr="00FF4672">
        <w:rPr>
          <w:rFonts w:ascii="Times New Roman" w:eastAsia="Times New Roman" w:hAnsi="Times New Roman" w:cs="Times New Roman"/>
          <w:bCs/>
          <w:sz w:val="24"/>
          <w:szCs w:val="24"/>
          <w:u w:val="single"/>
          <w:lang w:val="en-GB"/>
        </w:rPr>
        <w:t>Phone Number</w:t>
      </w:r>
      <w:r w:rsidR="00754A23" w:rsidRPr="00FF4672">
        <w:rPr>
          <w:rFonts w:ascii="Times New Roman" w:eastAsia="Times New Roman" w:hAnsi="Times New Roman" w:cs="Times New Roman"/>
          <w:sz w:val="24"/>
          <w:szCs w:val="24"/>
          <w:lang w:val="en-GB"/>
        </w:rPr>
        <w:t>: (</w:t>
      </w:r>
      <w:r w:rsidR="001B4911">
        <w:rPr>
          <w:rFonts w:ascii="Times New Roman" w:eastAsia="Times New Roman" w:hAnsi="Times New Roman" w:cs="Times New Roman"/>
          <w:sz w:val="24"/>
          <w:szCs w:val="24"/>
          <w:lang w:val="en-GB"/>
        </w:rPr>
        <w:t>760) 355-614</w:t>
      </w:r>
      <w:r w:rsidR="00716EA6">
        <w:rPr>
          <w:rFonts w:ascii="Times New Roman" w:eastAsia="Times New Roman" w:hAnsi="Times New Roman" w:cs="Times New Roman"/>
          <w:sz w:val="24"/>
          <w:szCs w:val="24"/>
          <w:lang w:val="en-GB"/>
        </w:rPr>
        <w:t>1</w:t>
      </w:r>
    </w:p>
    <w:p w14:paraId="63176A7B" w14:textId="5C506F3D" w:rsidR="00BF34AB" w:rsidRPr="001B4911" w:rsidRDefault="00BF34AB" w:rsidP="001B4911">
      <w:pPr>
        <w:shd w:val="clear" w:color="auto" w:fill="FFFFFF"/>
        <w:spacing w:after="150" w:line="480" w:lineRule="auto"/>
        <w:rPr>
          <w:rFonts w:ascii="Times New Roman" w:eastAsia="Times New Roman" w:hAnsi="Times New Roman" w:cs="Times New Roman"/>
          <w:sz w:val="24"/>
          <w:szCs w:val="24"/>
          <w:lang w:val="en-GB"/>
        </w:rPr>
      </w:pPr>
      <w:r w:rsidRPr="00FF4672">
        <w:rPr>
          <w:rFonts w:ascii="Times New Roman" w:hAnsi="Times New Roman" w:cs="Times New Roman"/>
          <w:sz w:val="24"/>
          <w:szCs w:val="24"/>
          <w:u w:val="single"/>
        </w:rPr>
        <w:t>Center Hours</w:t>
      </w:r>
      <w:r>
        <w:rPr>
          <w:rFonts w:ascii="Times New Roman" w:hAnsi="Times New Roman" w:cs="Times New Roman"/>
          <w:sz w:val="24"/>
          <w:szCs w:val="24"/>
        </w:rPr>
        <w:t xml:space="preserve">: </w:t>
      </w:r>
      <w:r>
        <w:rPr>
          <w:rFonts w:ascii="Times New Roman" w:hAnsi="Times New Roman" w:cs="Times New Roman"/>
          <w:sz w:val="24"/>
          <w:szCs w:val="24"/>
        </w:rPr>
        <w:tab/>
      </w:r>
      <w:r w:rsidR="00926500">
        <w:rPr>
          <w:rFonts w:ascii="Times New Roman" w:hAnsi="Times New Roman" w:cs="Times New Roman"/>
          <w:sz w:val="24"/>
          <w:szCs w:val="24"/>
        </w:rPr>
        <w:t>Monday-Friday 8AM-5PM</w:t>
      </w:r>
      <w:r w:rsidR="001B4911">
        <w:rPr>
          <w:rFonts w:ascii="Times New Roman" w:hAnsi="Times New Roman" w:cs="Times New Roman"/>
          <w:sz w:val="24"/>
          <w:szCs w:val="24"/>
        </w:rPr>
        <w:t xml:space="preserve"> </w:t>
      </w:r>
      <w:r w:rsidRPr="00FF4672">
        <w:rPr>
          <w:rFonts w:ascii="Times New Roman" w:eastAsia="Times New Roman" w:hAnsi="Times New Roman" w:cs="Times New Roman"/>
          <w:bCs/>
          <w:sz w:val="24"/>
          <w:szCs w:val="24"/>
          <w:lang w:val="en-GB"/>
        </w:rPr>
        <w:t>Email</w:t>
      </w:r>
      <w:r w:rsidRPr="00FF4672">
        <w:rPr>
          <w:rFonts w:ascii="Times New Roman" w:eastAsia="Times New Roman" w:hAnsi="Times New Roman" w:cs="Times New Roman"/>
          <w:sz w:val="24"/>
          <w:szCs w:val="24"/>
          <w:lang w:val="en-GB"/>
        </w:rPr>
        <w:t xml:space="preserve">:  </w:t>
      </w:r>
      <w:hyperlink r:id="rId34" w:history="1">
        <w:r w:rsidRPr="00FF4672">
          <w:rPr>
            <w:rFonts w:ascii="Times New Roman" w:eastAsia="Times New Roman" w:hAnsi="Times New Roman" w:cs="Times New Roman"/>
            <w:sz w:val="24"/>
            <w:szCs w:val="24"/>
            <w:lang w:val="en-GB"/>
          </w:rPr>
          <w:t>mvscenter@imperial.edu</w:t>
        </w:r>
      </w:hyperlink>
      <w:r w:rsidRPr="00FF4672">
        <w:rPr>
          <w:rFonts w:ascii="Times New Roman" w:eastAsia="Times New Roman" w:hAnsi="Times New Roman" w:cs="Times New Roman"/>
          <w:sz w:val="24"/>
          <w:szCs w:val="24"/>
          <w:lang w:val="en-GB"/>
        </w:rPr>
        <w:t xml:space="preserve">  </w:t>
      </w:r>
    </w:p>
    <w:p w14:paraId="145CDE15" w14:textId="77777777" w:rsidR="00926500" w:rsidRDefault="00926500" w:rsidP="001D4896">
      <w:pPr>
        <w:rPr>
          <w:rFonts w:ascii="Times New Roman" w:hAnsi="Times New Roman" w:cs="Times New Roman"/>
          <w:sz w:val="24"/>
          <w:szCs w:val="24"/>
        </w:rPr>
        <w:sectPr w:rsidR="00926500" w:rsidSect="001B4911">
          <w:type w:val="continuous"/>
          <w:pgSz w:w="12240" w:h="15840"/>
          <w:pgMar w:top="1440" w:right="1440" w:bottom="1440" w:left="1440" w:header="720" w:footer="720" w:gutter="0"/>
          <w:cols w:num="2" w:space="720"/>
          <w:docGrid w:linePitch="360"/>
        </w:sectPr>
      </w:pPr>
    </w:p>
    <w:p w14:paraId="49C08699" w14:textId="77777777" w:rsidR="00DC283D" w:rsidRDefault="00BF34AB" w:rsidP="001D4896">
      <w:pPr>
        <w:rPr>
          <w:rFonts w:ascii="Times New Roman" w:hAnsi="Times New Roman" w:cs="Times New Roman"/>
          <w:sz w:val="24"/>
          <w:szCs w:val="24"/>
        </w:rPr>
        <w:sectPr w:rsidR="00DC283D" w:rsidSect="00854BA2">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Website: </w:t>
      </w:r>
      <w:hyperlink r:id="rId35" w:history="1">
        <w:r w:rsidR="009E0F78" w:rsidRPr="00333160">
          <w:rPr>
            <w:rStyle w:val="Hyperlink"/>
            <w:rFonts w:ascii="Times New Roman" w:hAnsi="Times New Roman" w:cs="Times New Roman"/>
            <w:sz w:val="24"/>
            <w:szCs w:val="24"/>
          </w:rPr>
          <w:t>www.imperial.edu/students/military-and-veterans-success-center/</w:t>
        </w:r>
      </w:hyperlink>
      <w:r w:rsidR="009E0F78">
        <w:rPr>
          <w:rFonts w:ascii="Times New Roman" w:hAnsi="Times New Roman" w:cs="Times New Roman"/>
          <w:sz w:val="24"/>
          <w:szCs w:val="24"/>
        </w:rPr>
        <w:t xml:space="preserve"> </w:t>
      </w:r>
    </w:p>
    <w:p w14:paraId="79F8738B" w14:textId="77777777" w:rsidR="001A568E" w:rsidRPr="00CD0F1D" w:rsidRDefault="001A568E" w:rsidP="00407D56">
      <w:pPr>
        <w:rPr>
          <w:rFonts w:ascii="Times New Roman" w:hAnsi="Times New Roman" w:cs="Times New Roman"/>
          <w:sz w:val="24"/>
          <w:szCs w:val="24"/>
        </w:rPr>
      </w:pPr>
    </w:p>
    <w:sectPr w:rsidR="001A568E" w:rsidRPr="00CD0F1D" w:rsidSect="009B08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B5A8" w14:textId="77777777" w:rsidR="00FD0C50" w:rsidRDefault="00FD0C50" w:rsidP="00C94F02">
      <w:pPr>
        <w:spacing w:after="0" w:line="240" w:lineRule="auto"/>
      </w:pPr>
      <w:r>
        <w:separator/>
      </w:r>
    </w:p>
  </w:endnote>
  <w:endnote w:type="continuationSeparator" w:id="0">
    <w:p w14:paraId="7E63D360" w14:textId="77777777" w:rsidR="00FD0C50" w:rsidRDefault="00FD0C50" w:rsidP="00C94F02">
      <w:pPr>
        <w:spacing w:after="0" w:line="240" w:lineRule="auto"/>
      </w:pPr>
      <w:r>
        <w:continuationSeparator/>
      </w:r>
    </w:p>
  </w:endnote>
  <w:endnote w:type="continuationNotice" w:id="1">
    <w:p w14:paraId="61918AF0" w14:textId="77777777" w:rsidR="00FD0C50" w:rsidRDefault="00FD0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E15E" w14:textId="1DA1EB2E" w:rsidR="00854BA2" w:rsidRDefault="00716EA6">
    <w:pPr>
      <w:pStyle w:val="Footer"/>
      <w:pBdr>
        <w:top w:val="single" w:sz="4" w:space="1" w:color="D9D9D9" w:themeColor="background1" w:themeShade="D9"/>
      </w:pBdr>
      <w:jc w:val="right"/>
    </w:pPr>
    <w:sdt>
      <w:sdtPr>
        <w:id w:val="773987762"/>
        <w:docPartObj>
          <w:docPartGallery w:val="Page Numbers (Bottom of Page)"/>
          <w:docPartUnique/>
        </w:docPartObj>
      </w:sdtPr>
      <w:sdtEndPr>
        <w:rPr>
          <w:color w:val="7F7F7F" w:themeColor="background1" w:themeShade="7F"/>
          <w:spacing w:val="60"/>
        </w:rPr>
      </w:sdtEndPr>
      <w:sdtContent>
        <w:r w:rsidR="00854BA2">
          <w:fldChar w:fldCharType="begin"/>
        </w:r>
        <w:r w:rsidR="00854BA2">
          <w:instrText xml:space="preserve"> PAGE   \* MERGEFORMAT </w:instrText>
        </w:r>
        <w:r w:rsidR="00854BA2">
          <w:fldChar w:fldCharType="separate"/>
        </w:r>
        <w:r w:rsidR="001823DD">
          <w:rPr>
            <w:noProof/>
          </w:rPr>
          <w:t>2</w:t>
        </w:r>
        <w:r w:rsidR="00854BA2">
          <w:rPr>
            <w:noProof/>
          </w:rPr>
          <w:fldChar w:fldCharType="end"/>
        </w:r>
        <w:r w:rsidR="00854BA2">
          <w:t xml:space="preserve"> | </w:t>
        </w:r>
        <w:r w:rsidR="00854BA2">
          <w:rPr>
            <w:color w:val="7F7F7F" w:themeColor="background1" w:themeShade="7F"/>
            <w:spacing w:val="60"/>
          </w:rPr>
          <w:t>Page</w:t>
        </w:r>
      </w:sdtContent>
    </w:sdt>
  </w:p>
  <w:p w14:paraId="598B9EE6" w14:textId="77777777" w:rsidR="00854BA2" w:rsidRDefault="00986EAD">
    <w:pPr>
      <w:pStyle w:val="Footer"/>
    </w:pPr>
    <w:r>
      <w:rPr>
        <w:rFonts w:ascii="Times New Roman" w:hAnsi="Times New Roman" w:cs="Times New Roman"/>
        <w:noProof/>
        <w:color w:val="000000" w:themeColor="text1"/>
        <w:sz w:val="24"/>
        <w:szCs w:val="24"/>
      </w:rPr>
      <w:drawing>
        <wp:inline distT="0" distB="0" distL="0" distR="0" wp14:anchorId="65C813DD" wp14:editId="47AEFDD8">
          <wp:extent cx="50037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AM IVC Logo-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556" cy="4112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F83C" w14:textId="77777777" w:rsidR="00FD0C50" w:rsidRDefault="00FD0C50" w:rsidP="00C94F02">
      <w:pPr>
        <w:spacing w:after="0" w:line="240" w:lineRule="auto"/>
      </w:pPr>
      <w:r>
        <w:separator/>
      </w:r>
    </w:p>
  </w:footnote>
  <w:footnote w:type="continuationSeparator" w:id="0">
    <w:p w14:paraId="43067121" w14:textId="77777777" w:rsidR="00FD0C50" w:rsidRDefault="00FD0C50" w:rsidP="00C94F02">
      <w:pPr>
        <w:spacing w:after="0" w:line="240" w:lineRule="auto"/>
      </w:pPr>
      <w:r>
        <w:continuationSeparator/>
      </w:r>
    </w:p>
  </w:footnote>
  <w:footnote w:type="continuationNotice" w:id="1">
    <w:p w14:paraId="427B0EA2" w14:textId="77777777" w:rsidR="00FD0C50" w:rsidRDefault="00FD0C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6513" w14:textId="77777777" w:rsidR="00850F79" w:rsidRDefault="00850F79" w:rsidP="00754A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05B"/>
    <w:multiLevelType w:val="hybridMultilevel"/>
    <w:tmpl w:val="8DF2E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35B7E"/>
    <w:multiLevelType w:val="hybridMultilevel"/>
    <w:tmpl w:val="595C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31A7B"/>
    <w:multiLevelType w:val="hybridMultilevel"/>
    <w:tmpl w:val="3BE2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3165D"/>
    <w:multiLevelType w:val="hybridMultilevel"/>
    <w:tmpl w:val="4BCAF0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43A8E"/>
    <w:multiLevelType w:val="hybridMultilevel"/>
    <w:tmpl w:val="4DAAC4EC"/>
    <w:lvl w:ilvl="0" w:tplc="499E7EFC">
      <w:start w:val="1"/>
      <w:numFmt w:val="decimal"/>
      <w:lvlText w:val="%1."/>
      <w:lvlJc w:val="left"/>
      <w:pPr>
        <w:ind w:left="824" w:hanging="361"/>
      </w:pPr>
      <w:rPr>
        <w:rFonts w:ascii="Calibri" w:eastAsia="Calibri" w:hAnsi="Calibri" w:cs="Calibri" w:hint="default"/>
        <w:spacing w:val="-1"/>
        <w:w w:val="99"/>
      </w:rPr>
    </w:lvl>
    <w:lvl w:ilvl="1" w:tplc="28F6E4AA">
      <w:start w:val="1"/>
      <w:numFmt w:val="bullet"/>
      <w:lvlText w:val="•"/>
      <w:lvlJc w:val="left"/>
      <w:pPr>
        <w:ind w:left="1812" w:hanging="361"/>
      </w:pPr>
      <w:rPr>
        <w:rFonts w:hint="default"/>
      </w:rPr>
    </w:lvl>
    <w:lvl w:ilvl="2" w:tplc="0DE68F80">
      <w:start w:val="1"/>
      <w:numFmt w:val="bullet"/>
      <w:lvlText w:val="•"/>
      <w:lvlJc w:val="left"/>
      <w:pPr>
        <w:ind w:left="2804" w:hanging="361"/>
      </w:pPr>
      <w:rPr>
        <w:rFonts w:hint="default"/>
      </w:rPr>
    </w:lvl>
    <w:lvl w:ilvl="3" w:tplc="AAB090D2">
      <w:start w:val="1"/>
      <w:numFmt w:val="bullet"/>
      <w:lvlText w:val="•"/>
      <w:lvlJc w:val="left"/>
      <w:pPr>
        <w:ind w:left="3796" w:hanging="361"/>
      </w:pPr>
      <w:rPr>
        <w:rFonts w:hint="default"/>
      </w:rPr>
    </w:lvl>
    <w:lvl w:ilvl="4" w:tplc="717C10E6">
      <w:start w:val="1"/>
      <w:numFmt w:val="bullet"/>
      <w:lvlText w:val="•"/>
      <w:lvlJc w:val="left"/>
      <w:pPr>
        <w:ind w:left="4788" w:hanging="361"/>
      </w:pPr>
      <w:rPr>
        <w:rFonts w:hint="default"/>
      </w:rPr>
    </w:lvl>
    <w:lvl w:ilvl="5" w:tplc="BEB8437E">
      <w:start w:val="1"/>
      <w:numFmt w:val="bullet"/>
      <w:lvlText w:val="•"/>
      <w:lvlJc w:val="left"/>
      <w:pPr>
        <w:ind w:left="5780" w:hanging="361"/>
      </w:pPr>
      <w:rPr>
        <w:rFonts w:hint="default"/>
      </w:rPr>
    </w:lvl>
    <w:lvl w:ilvl="6" w:tplc="974E1264">
      <w:start w:val="1"/>
      <w:numFmt w:val="bullet"/>
      <w:lvlText w:val="•"/>
      <w:lvlJc w:val="left"/>
      <w:pPr>
        <w:ind w:left="6772" w:hanging="361"/>
      </w:pPr>
      <w:rPr>
        <w:rFonts w:hint="default"/>
      </w:rPr>
    </w:lvl>
    <w:lvl w:ilvl="7" w:tplc="C73E207A">
      <w:start w:val="1"/>
      <w:numFmt w:val="bullet"/>
      <w:lvlText w:val="•"/>
      <w:lvlJc w:val="left"/>
      <w:pPr>
        <w:ind w:left="7764" w:hanging="361"/>
      </w:pPr>
      <w:rPr>
        <w:rFonts w:hint="default"/>
      </w:rPr>
    </w:lvl>
    <w:lvl w:ilvl="8" w:tplc="6F1622D0">
      <w:start w:val="1"/>
      <w:numFmt w:val="bullet"/>
      <w:lvlText w:val="•"/>
      <w:lvlJc w:val="left"/>
      <w:pPr>
        <w:ind w:left="8756" w:hanging="361"/>
      </w:pPr>
      <w:rPr>
        <w:rFonts w:hint="default"/>
      </w:rPr>
    </w:lvl>
  </w:abstractNum>
  <w:abstractNum w:abstractNumId="5" w15:restartNumberingAfterBreak="0">
    <w:nsid w:val="46E802EA"/>
    <w:multiLevelType w:val="hybridMultilevel"/>
    <w:tmpl w:val="E0F6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B4C62"/>
    <w:multiLevelType w:val="hybridMultilevel"/>
    <w:tmpl w:val="2546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53D06"/>
    <w:multiLevelType w:val="hybridMultilevel"/>
    <w:tmpl w:val="93FE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80D91"/>
    <w:multiLevelType w:val="hybridMultilevel"/>
    <w:tmpl w:val="E2BE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B41DB"/>
    <w:multiLevelType w:val="hybridMultilevel"/>
    <w:tmpl w:val="8C983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7532E"/>
    <w:multiLevelType w:val="hybridMultilevel"/>
    <w:tmpl w:val="8B84BAF4"/>
    <w:lvl w:ilvl="0" w:tplc="DAF6B85A">
      <w:start w:val="1"/>
      <w:numFmt w:val="bullet"/>
      <w:lvlText w:val=""/>
      <w:lvlJc w:val="left"/>
      <w:pPr>
        <w:ind w:left="824" w:hanging="361"/>
      </w:pPr>
      <w:rPr>
        <w:rFonts w:ascii="Symbol" w:eastAsia="Symbol" w:hAnsi="Symbol" w:cs="Symbol" w:hint="default"/>
        <w:w w:val="100"/>
      </w:rPr>
    </w:lvl>
    <w:lvl w:ilvl="1" w:tplc="E222DC7C">
      <w:start w:val="1"/>
      <w:numFmt w:val="bullet"/>
      <w:lvlText w:val="•"/>
      <w:lvlJc w:val="left"/>
      <w:pPr>
        <w:ind w:left="1812" w:hanging="361"/>
      </w:pPr>
      <w:rPr>
        <w:rFonts w:hint="default"/>
      </w:rPr>
    </w:lvl>
    <w:lvl w:ilvl="2" w:tplc="31F85306">
      <w:start w:val="1"/>
      <w:numFmt w:val="bullet"/>
      <w:lvlText w:val="•"/>
      <w:lvlJc w:val="left"/>
      <w:pPr>
        <w:ind w:left="2804" w:hanging="361"/>
      </w:pPr>
      <w:rPr>
        <w:rFonts w:hint="default"/>
      </w:rPr>
    </w:lvl>
    <w:lvl w:ilvl="3" w:tplc="612EB1A2">
      <w:start w:val="1"/>
      <w:numFmt w:val="bullet"/>
      <w:lvlText w:val="•"/>
      <w:lvlJc w:val="left"/>
      <w:pPr>
        <w:ind w:left="3796" w:hanging="361"/>
      </w:pPr>
      <w:rPr>
        <w:rFonts w:hint="default"/>
      </w:rPr>
    </w:lvl>
    <w:lvl w:ilvl="4" w:tplc="303A9414">
      <w:start w:val="1"/>
      <w:numFmt w:val="bullet"/>
      <w:lvlText w:val="•"/>
      <w:lvlJc w:val="left"/>
      <w:pPr>
        <w:ind w:left="4788" w:hanging="361"/>
      </w:pPr>
      <w:rPr>
        <w:rFonts w:hint="default"/>
      </w:rPr>
    </w:lvl>
    <w:lvl w:ilvl="5" w:tplc="4EC091B8">
      <w:start w:val="1"/>
      <w:numFmt w:val="bullet"/>
      <w:lvlText w:val="•"/>
      <w:lvlJc w:val="left"/>
      <w:pPr>
        <w:ind w:left="5780" w:hanging="361"/>
      </w:pPr>
      <w:rPr>
        <w:rFonts w:hint="default"/>
      </w:rPr>
    </w:lvl>
    <w:lvl w:ilvl="6" w:tplc="E13652B0">
      <w:start w:val="1"/>
      <w:numFmt w:val="bullet"/>
      <w:lvlText w:val="•"/>
      <w:lvlJc w:val="left"/>
      <w:pPr>
        <w:ind w:left="6772" w:hanging="361"/>
      </w:pPr>
      <w:rPr>
        <w:rFonts w:hint="default"/>
      </w:rPr>
    </w:lvl>
    <w:lvl w:ilvl="7" w:tplc="82CC7264">
      <w:start w:val="1"/>
      <w:numFmt w:val="bullet"/>
      <w:lvlText w:val="•"/>
      <w:lvlJc w:val="left"/>
      <w:pPr>
        <w:ind w:left="7764" w:hanging="361"/>
      </w:pPr>
      <w:rPr>
        <w:rFonts w:hint="default"/>
      </w:rPr>
    </w:lvl>
    <w:lvl w:ilvl="8" w:tplc="F3942E18">
      <w:start w:val="1"/>
      <w:numFmt w:val="bullet"/>
      <w:lvlText w:val="•"/>
      <w:lvlJc w:val="left"/>
      <w:pPr>
        <w:ind w:left="8756" w:hanging="361"/>
      </w:pPr>
      <w:rPr>
        <w:rFonts w:hint="default"/>
      </w:rPr>
    </w:lvl>
  </w:abstractNum>
  <w:num w:numId="1">
    <w:abstractNumId w:val="0"/>
  </w:num>
  <w:num w:numId="2">
    <w:abstractNumId w:val="3"/>
  </w:num>
  <w:num w:numId="3">
    <w:abstractNumId w:val="7"/>
  </w:num>
  <w:num w:numId="4">
    <w:abstractNumId w:val="6"/>
  </w:num>
  <w:num w:numId="5">
    <w:abstractNumId w:val="1"/>
  </w:num>
  <w:num w:numId="6">
    <w:abstractNumId w:val="2"/>
  </w:num>
  <w:num w:numId="7">
    <w:abstractNumId w:val="4"/>
  </w:num>
  <w:num w:numId="8">
    <w:abstractNumId w:val="10"/>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17"/>
    <w:rsid w:val="000116BD"/>
    <w:rsid w:val="000123A9"/>
    <w:rsid w:val="00012B5D"/>
    <w:rsid w:val="000159AE"/>
    <w:rsid w:val="0002405D"/>
    <w:rsid w:val="00033F0A"/>
    <w:rsid w:val="000360DD"/>
    <w:rsid w:val="000374B4"/>
    <w:rsid w:val="00041411"/>
    <w:rsid w:val="0004315F"/>
    <w:rsid w:val="00046435"/>
    <w:rsid w:val="00057FCA"/>
    <w:rsid w:val="0006060B"/>
    <w:rsid w:val="00062C11"/>
    <w:rsid w:val="00067379"/>
    <w:rsid w:val="00092A54"/>
    <w:rsid w:val="00095DA5"/>
    <w:rsid w:val="000967DF"/>
    <w:rsid w:val="000A05CB"/>
    <w:rsid w:val="000A58D6"/>
    <w:rsid w:val="000B2688"/>
    <w:rsid w:val="000B2DDD"/>
    <w:rsid w:val="000D2020"/>
    <w:rsid w:val="000D56E6"/>
    <w:rsid w:val="000D573B"/>
    <w:rsid w:val="000E27C8"/>
    <w:rsid w:val="000E4F34"/>
    <w:rsid w:val="000E5359"/>
    <w:rsid w:val="000F08BE"/>
    <w:rsid w:val="000F676D"/>
    <w:rsid w:val="00111F85"/>
    <w:rsid w:val="001128D4"/>
    <w:rsid w:val="00113066"/>
    <w:rsid w:val="00114B77"/>
    <w:rsid w:val="0011545B"/>
    <w:rsid w:val="00123A2B"/>
    <w:rsid w:val="00131A82"/>
    <w:rsid w:val="001349EB"/>
    <w:rsid w:val="00134E48"/>
    <w:rsid w:val="00140573"/>
    <w:rsid w:val="001407B7"/>
    <w:rsid w:val="001449D4"/>
    <w:rsid w:val="001467E4"/>
    <w:rsid w:val="001510BF"/>
    <w:rsid w:val="00151ECA"/>
    <w:rsid w:val="00165DEC"/>
    <w:rsid w:val="0017520D"/>
    <w:rsid w:val="001823DD"/>
    <w:rsid w:val="00184D53"/>
    <w:rsid w:val="00190E80"/>
    <w:rsid w:val="001920C0"/>
    <w:rsid w:val="001A0AEB"/>
    <w:rsid w:val="001A0D46"/>
    <w:rsid w:val="001A34A0"/>
    <w:rsid w:val="001A568E"/>
    <w:rsid w:val="001B0B1D"/>
    <w:rsid w:val="001B4911"/>
    <w:rsid w:val="001B58FB"/>
    <w:rsid w:val="001D4896"/>
    <w:rsid w:val="001F2BC1"/>
    <w:rsid w:val="00213D81"/>
    <w:rsid w:val="00214140"/>
    <w:rsid w:val="00216996"/>
    <w:rsid w:val="00217662"/>
    <w:rsid w:val="00230F5D"/>
    <w:rsid w:val="002414EC"/>
    <w:rsid w:val="00247032"/>
    <w:rsid w:val="00247B83"/>
    <w:rsid w:val="00251509"/>
    <w:rsid w:val="002546CF"/>
    <w:rsid w:val="002566A9"/>
    <w:rsid w:val="00264DD0"/>
    <w:rsid w:val="0027658F"/>
    <w:rsid w:val="00294A37"/>
    <w:rsid w:val="002A7A4A"/>
    <w:rsid w:val="002B3522"/>
    <w:rsid w:val="002B7CB8"/>
    <w:rsid w:val="002C0F1A"/>
    <w:rsid w:val="002C581E"/>
    <w:rsid w:val="002D3255"/>
    <w:rsid w:val="002E5D66"/>
    <w:rsid w:val="002F119E"/>
    <w:rsid w:val="002F1605"/>
    <w:rsid w:val="002F7DDB"/>
    <w:rsid w:val="003042E4"/>
    <w:rsid w:val="003120ED"/>
    <w:rsid w:val="00312632"/>
    <w:rsid w:val="00312BB1"/>
    <w:rsid w:val="003152EF"/>
    <w:rsid w:val="0031648F"/>
    <w:rsid w:val="00316DDA"/>
    <w:rsid w:val="0032496E"/>
    <w:rsid w:val="003304FA"/>
    <w:rsid w:val="00333E8B"/>
    <w:rsid w:val="003476DE"/>
    <w:rsid w:val="00351FE6"/>
    <w:rsid w:val="003522BD"/>
    <w:rsid w:val="00363EC3"/>
    <w:rsid w:val="00365880"/>
    <w:rsid w:val="00394271"/>
    <w:rsid w:val="003B6083"/>
    <w:rsid w:val="003B6F98"/>
    <w:rsid w:val="003C2E33"/>
    <w:rsid w:val="003C38A1"/>
    <w:rsid w:val="003D2B3E"/>
    <w:rsid w:val="003E242B"/>
    <w:rsid w:val="003F2FF5"/>
    <w:rsid w:val="003F3997"/>
    <w:rsid w:val="00404BE5"/>
    <w:rsid w:val="00407D1A"/>
    <w:rsid w:val="00407D56"/>
    <w:rsid w:val="00412436"/>
    <w:rsid w:val="004141AF"/>
    <w:rsid w:val="004150B5"/>
    <w:rsid w:val="004208C3"/>
    <w:rsid w:val="00421075"/>
    <w:rsid w:val="004336C9"/>
    <w:rsid w:val="004366D2"/>
    <w:rsid w:val="00437D58"/>
    <w:rsid w:val="00446D97"/>
    <w:rsid w:val="00470D43"/>
    <w:rsid w:val="0047532F"/>
    <w:rsid w:val="00491319"/>
    <w:rsid w:val="004A2B9E"/>
    <w:rsid w:val="004B10AA"/>
    <w:rsid w:val="004C45A9"/>
    <w:rsid w:val="004C71D5"/>
    <w:rsid w:val="004D294D"/>
    <w:rsid w:val="004E1E7E"/>
    <w:rsid w:val="004F7A7E"/>
    <w:rsid w:val="00501913"/>
    <w:rsid w:val="005115EF"/>
    <w:rsid w:val="00520734"/>
    <w:rsid w:val="0053613C"/>
    <w:rsid w:val="00552076"/>
    <w:rsid w:val="00557056"/>
    <w:rsid w:val="00560511"/>
    <w:rsid w:val="005702D0"/>
    <w:rsid w:val="00570EC1"/>
    <w:rsid w:val="005854FE"/>
    <w:rsid w:val="00585748"/>
    <w:rsid w:val="00585782"/>
    <w:rsid w:val="00592127"/>
    <w:rsid w:val="00595E88"/>
    <w:rsid w:val="00596A07"/>
    <w:rsid w:val="0059747E"/>
    <w:rsid w:val="005A1DCB"/>
    <w:rsid w:val="005B12A3"/>
    <w:rsid w:val="005B5B01"/>
    <w:rsid w:val="005C1D49"/>
    <w:rsid w:val="005C5654"/>
    <w:rsid w:val="005C5BB1"/>
    <w:rsid w:val="005C6C66"/>
    <w:rsid w:val="005D6A3E"/>
    <w:rsid w:val="005E3947"/>
    <w:rsid w:val="005F0365"/>
    <w:rsid w:val="005F0B2D"/>
    <w:rsid w:val="005F45E8"/>
    <w:rsid w:val="005F6CC0"/>
    <w:rsid w:val="006120C1"/>
    <w:rsid w:val="00614DFF"/>
    <w:rsid w:val="00621263"/>
    <w:rsid w:val="00623733"/>
    <w:rsid w:val="006325A9"/>
    <w:rsid w:val="0063654A"/>
    <w:rsid w:val="0064006A"/>
    <w:rsid w:val="006405CF"/>
    <w:rsid w:val="00654DD2"/>
    <w:rsid w:val="0065526D"/>
    <w:rsid w:val="00657BDC"/>
    <w:rsid w:val="00660AD5"/>
    <w:rsid w:val="00665088"/>
    <w:rsid w:val="00670789"/>
    <w:rsid w:val="00674798"/>
    <w:rsid w:val="006825DE"/>
    <w:rsid w:val="00691538"/>
    <w:rsid w:val="006A0472"/>
    <w:rsid w:val="006A3D11"/>
    <w:rsid w:val="006A6BB2"/>
    <w:rsid w:val="006A6CE5"/>
    <w:rsid w:val="006B06C8"/>
    <w:rsid w:val="006B2862"/>
    <w:rsid w:val="006B3193"/>
    <w:rsid w:val="006B390D"/>
    <w:rsid w:val="006D1F37"/>
    <w:rsid w:val="006D284F"/>
    <w:rsid w:val="006D2B3F"/>
    <w:rsid w:val="006D2D59"/>
    <w:rsid w:val="006F238E"/>
    <w:rsid w:val="006F4FD1"/>
    <w:rsid w:val="006F625E"/>
    <w:rsid w:val="006F6D5F"/>
    <w:rsid w:val="007032FF"/>
    <w:rsid w:val="00716EA6"/>
    <w:rsid w:val="00720391"/>
    <w:rsid w:val="00721070"/>
    <w:rsid w:val="0073165A"/>
    <w:rsid w:val="007411A0"/>
    <w:rsid w:val="00747F1B"/>
    <w:rsid w:val="00754A23"/>
    <w:rsid w:val="00757470"/>
    <w:rsid w:val="00761900"/>
    <w:rsid w:val="00764F0B"/>
    <w:rsid w:val="00766B08"/>
    <w:rsid w:val="0077352D"/>
    <w:rsid w:val="00775307"/>
    <w:rsid w:val="00777214"/>
    <w:rsid w:val="007816FD"/>
    <w:rsid w:val="00784884"/>
    <w:rsid w:val="0079084E"/>
    <w:rsid w:val="00792AE1"/>
    <w:rsid w:val="00792C64"/>
    <w:rsid w:val="00793262"/>
    <w:rsid w:val="007A5CC3"/>
    <w:rsid w:val="007B6F2B"/>
    <w:rsid w:val="007C6871"/>
    <w:rsid w:val="007D3789"/>
    <w:rsid w:val="007E00DB"/>
    <w:rsid w:val="008124F0"/>
    <w:rsid w:val="00826B93"/>
    <w:rsid w:val="00831B47"/>
    <w:rsid w:val="008324B5"/>
    <w:rsid w:val="0083478F"/>
    <w:rsid w:val="00835E4F"/>
    <w:rsid w:val="0084446A"/>
    <w:rsid w:val="008449B7"/>
    <w:rsid w:val="00850F79"/>
    <w:rsid w:val="008546D4"/>
    <w:rsid w:val="00854BA2"/>
    <w:rsid w:val="0085690E"/>
    <w:rsid w:val="00856CEC"/>
    <w:rsid w:val="00857FAE"/>
    <w:rsid w:val="0086248A"/>
    <w:rsid w:val="0086280F"/>
    <w:rsid w:val="00870D08"/>
    <w:rsid w:val="0088543C"/>
    <w:rsid w:val="008910D6"/>
    <w:rsid w:val="00897FE7"/>
    <w:rsid w:val="008A057E"/>
    <w:rsid w:val="008A2765"/>
    <w:rsid w:val="008C0766"/>
    <w:rsid w:val="008C0A55"/>
    <w:rsid w:val="008C1320"/>
    <w:rsid w:val="008D469C"/>
    <w:rsid w:val="008F2C72"/>
    <w:rsid w:val="008F4D24"/>
    <w:rsid w:val="008F6D67"/>
    <w:rsid w:val="00903093"/>
    <w:rsid w:val="00904A72"/>
    <w:rsid w:val="0090683E"/>
    <w:rsid w:val="0090742E"/>
    <w:rsid w:val="00913B61"/>
    <w:rsid w:val="00926500"/>
    <w:rsid w:val="00931AE5"/>
    <w:rsid w:val="00941A25"/>
    <w:rsid w:val="00941FC8"/>
    <w:rsid w:val="0094459D"/>
    <w:rsid w:val="00951A08"/>
    <w:rsid w:val="00952E50"/>
    <w:rsid w:val="00956462"/>
    <w:rsid w:val="00957994"/>
    <w:rsid w:val="00957A1A"/>
    <w:rsid w:val="009701B5"/>
    <w:rsid w:val="00977B76"/>
    <w:rsid w:val="00982EEC"/>
    <w:rsid w:val="00986EAD"/>
    <w:rsid w:val="0099564E"/>
    <w:rsid w:val="00995A32"/>
    <w:rsid w:val="00997FE8"/>
    <w:rsid w:val="009A272C"/>
    <w:rsid w:val="009A76C3"/>
    <w:rsid w:val="009B0849"/>
    <w:rsid w:val="009D0C6B"/>
    <w:rsid w:val="009D5A4B"/>
    <w:rsid w:val="009E0F78"/>
    <w:rsid w:val="009E1011"/>
    <w:rsid w:val="009E2734"/>
    <w:rsid w:val="009F1A5B"/>
    <w:rsid w:val="009F2690"/>
    <w:rsid w:val="009F762E"/>
    <w:rsid w:val="00A1317B"/>
    <w:rsid w:val="00A40994"/>
    <w:rsid w:val="00A4151B"/>
    <w:rsid w:val="00A43172"/>
    <w:rsid w:val="00A43B8A"/>
    <w:rsid w:val="00A43FD9"/>
    <w:rsid w:val="00A55582"/>
    <w:rsid w:val="00A562D6"/>
    <w:rsid w:val="00A56A3D"/>
    <w:rsid w:val="00A71A11"/>
    <w:rsid w:val="00A72AF8"/>
    <w:rsid w:val="00A76F88"/>
    <w:rsid w:val="00A7796B"/>
    <w:rsid w:val="00A8169A"/>
    <w:rsid w:val="00A8753F"/>
    <w:rsid w:val="00A90DF5"/>
    <w:rsid w:val="00AA249F"/>
    <w:rsid w:val="00AA25E2"/>
    <w:rsid w:val="00AA47EF"/>
    <w:rsid w:val="00AA722C"/>
    <w:rsid w:val="00AB4137"/>
    <w:rsid w:val="00AC2DCE"/>
    <w:rsid w:val="00AC4961"/>
    <w:rsid w:val="00AD1189"/>
    <w:rsid w:val="00AD3A3B"/>
    <w:rsid w:val="00AE562F"/>
    <w:rsid w:val="00AE7DCE"/>
    <w:rsid w:val="00AF1A68"/>
    <w:rsid w:val="00AF61CB"/>
    <w:rsid w:val="00B04F10"/>
    <w:rsid w:val="00B11DC9"/>
    <w:rsid w:val="00B1529D"/>
    <w:rsid w:val="00B26C7F"/>
    <w:rsid w:val="00B31120"/>
    <w:rsid w:val="00B42793"/>
    <w:rsid w:val="00B522E1"/>
    <w:rsid w:val="00B62F23"/>
    <w:rsid w:val="00B63537"/>
    <w:rsid w:val="00B6452B"/>
    <w:rsid w:val="00B72997"/>
    <w:rsid w:val="00B82949"/>
    <w:rsid w:val="00B8532A"/>
    <w:rsid w:val="00B93BC0"/>
    <w:rsid w:val="00BA0BDA"/>
    <w:rsid w:val="00BB102F"/>
    <w:rsid w:val="00BC01AB"/>
    <w:rsid w:val="00BD787D"/>
    <w:rsid w:val="00BF0DE6"/>
    <w:rsid w:val="00BF338E"/>
    <w:rsid w:val="00BF34AB"/>
    <w:rsid w:val="00BF4C07"/>
    <w:rsid w:val="00C00C2D"/>
    <w:rsid w:val="00C12A5A"/>
    <w:rsid w:val="00C13725"/>
    <w:rsid w:val="00C14997"/>
    <w:rsid w:val="00C227CB"/>
    <w:rsid w:val="00C415FF"/>
    <w:rsid w:val="00C43F01"/>
    <w:rsid w:val="00C505D9"/>
    <w:rsid w:val="00C554D9"/>
    <w:rsid w:val="00C609AF"/>
    <w:rsid w:val="00C71C29"/>
    <w:rsid w:val="00C775E4"/>
    <w:rsid w:val="00C86856"/>
    <w:rsid w:val="00C87E8E"/>
    <w:rsid w:val="00C909CE"/>
    <w:rsid w:val="00C91B42"/>
    <w:rsid w:val="00C94F02"/>
    <w:rsid w:val="00C95E22"/>
    <w:rsid w:val="00C97E61"/>
    <w:rsid w:val="00CA07C5"/>
    <w:rsid w:val="00CA4904"/>
    <w:rsid w:val="00CA6589"/>
    <w:rsid w:val="00CB5C23"/>
    <w:rsid w:val="00CB695F"/>
    <w:rsid w:val="00CB76C6"/>
    <w:rsid w:val="00CC5FF3"/>
    <w:rsid w:val="00CD03C4"/>
    <w:rsid w:val="00CD0F1D"/>
    <w:rsid w:val="00CD4A46"/>
    <w:rsid w:val="00CD661F"/>
    <w:rsid w:val="00CD7AEC"/>
    <w:rsid w:val="00CD7DC2"/>
    <w:rsid w:val="00CE01E4"/>
    <w:rsid w:val="00CF0F1F"/>
    <w:rsid w:val="00CF22F0"/>
    <w:rsid w:val="00D06D35"/>
    <w:rsid w:val="00D13A1C"/>
    <w:rsid w:val="00D17AB4"/>
    <w:rsid w:val="00D2090E"/>
    <w:rsid w:val="00D21513"/>
    <w:rsid w:val="00D4583A"/>
    <w:rsid w:val="00D52D8F"/>
    <w:rsid w:val="00D5412E"/>
    <w:rsid w:val="00D61D0D"/>
    <w:rsid w:val="00D82EFE"/>
    <w:rsid w:val="00D833FE"/>
    <w:rsid w:val="00D84491"/>
    <w:rsid w:val="00D84DBB"/>
    <w:rsid w:val="00D91762"/>
    <w:rsid w:val="00D95B96"/>
    <w:rsid w:val="00DC114F"/>
    <w:rsid w:val="00DC207C"/>
    <w:rsid w:val="00DC283D"/>
    <w:rsid w:val="00DD159F"/>
    <w:rsid w:val="00DD2552"/>
    <w:rsid w:val="00DD2E9A"/>
    <w:rsid w:val="00DE0523"/>
    <w:rsid w:val="00DE40AB"/>
    <w:rsid w:val="00DF17F6"/>
    <w:rsid w:val="00DF6802"/>
    <w:rsid w:val="00E10524"/>
    <w:rsid w:val="00E36932"/>
    <w:rsid w:val="00E418AA"/>
    <w:rsid w:val="00E61DBB"/>
    <w:rsid w:val="00E629B7"/>
    <w:rsid w:val="00E66C5E"/>
    <w:rsid w:val="00E7187E"/>
    <w:rsid w:val="00E751A5"/>
    <w:rsid w:val="00E859C7"/>
    <w:rsid w:val="00E92F72"/>
    <w:rsid w:val="00E94113"/>
    <w:rsid w:val="00EA4BD2"/>
    <w:rsid w:val="00EB2FD8"/>
    <w:rsid w:val="00EB5357"/>
    <w:rsid w:val="00EC015A"/>
    <w:rsid w:val="00EC0FF8"/>
    <w:rsid w:val="00EC2014"/>
    <w:rsid w:val="00ED2B55"/>
    <w:rsid w:val="00EE380D"/>
    <w:rsid w:val="00EF4061"/>
    <w:rsid w:val="00F10A23"/>
    <w:rsid w:val="00F138B3"/>
    <w:rsid w:val="00F13DB0"/>
    <w:rsid w:val="00F164DE"/>
    <w:rsid w:val="00F2070A"/>
    <w:rsid w:val="00F24ABB"/>
    <w:rsid w:val="00F37198"/>
    <w:rsid w:val="00F424C4"/>
    <w:rsid w:val="00F424C8"/>
    <w:rsid w:val="00F458FE"/>
    <w:rsid w:val="00F53ECE"/>
    <w:rsid w:val="00F57284"/>
    <w:rsid w:val="00F57EAE"/>
    <w:rsid w:val="00F609EA"/>
    <w:rsid w:val="00F61EA8"/>
    <w:rsid w:val="00F6273C"/>
    <w:rsid w:val="00F70A35"/>
    <w:rsid w:val="00F7491A"/>
    <w:rsid w:val="00FA53F6"/>
    <w:rsid w:val="00FB1217"/>
    <w:rsid w:val="00FB1246"/>
    <w:rsid w:val="00FC2084"/>
    <w:rsid w:val="00FC2B3A"/>
    <w:rsid w:val="00FC7252"/>
    <w:rsid w:val="00FD0C50"/>
    <w:rsid w:val="00FD71B2"/>
    <w:rsid w:val="00FE2DBE"/>
    <w:rsid w:val="00FE319F"/>
    <w:rsid w:val="00FE59DE"/>
    <w:rsid w:val="00FF41F7"/>
    <w:rsid w:val="00FF4672"/>
    <w:rsid w:val="00FF4758"/>
    <w:rsid w:val="01ACB587"/>
    <w:rsid w:val="026BF24B"/>
    <w:rsid w:val="033A0D98"/>
    <w:rsid w:val="033F36D3"/>
    <w:rsid w:val="040CE218"/>
    <w:rsid w:val="040D5220"/>
    <w:rsid w:val="041994FB"/>
    <w:rsid w:val="04E846F7"/>
    <w:rsid w:val="0560307E"/>
    <w:rsid w:val="05967B83"/>
    <w:rsid w:val="05AB4CC7"/>
    <w:rsid w:val="05BB8B7F"/>
    <w:rsid w:val="06639AB1"/>
    <w:rsid w:val="067116E2"/>
    <w:rsid w:val="0687E96F"/>
    <w:rsid w:val="06AEB6FA"/>
    <w:rsid w:val="070BA756"/>
    <w:rsid w:val="07465CB3"/>
    <w:rsid w:val="07BFD87E"/>
    <w:rsid w:val="07C0FFE8"/>
    <w:rsid w:val="0878761E"/>
    <w:rsid w:val="08F690D8"/>
    <w:rsid w:val="093504DB"/>
    <w:rsid w:val="093A8110"/>
    <w:rsid w:val="0A3DEB43"/>
    <w:rsid w:val="0B0EDBBF"/>
    <w:rsid w:val="0B1A2408"/>
    <w:rsid w:val="0BD79095"/>
    <w:rsid w:val="0D54771D"/>
    <w:rsid w:val="0D602DAF"/>
    <w:rsid w:val="0DC17360"/>
    <w:rsid w:val="0E00EE1A"/>
    <w:rsid w:val="0E5267E5"/>
    <w:rsid w:val="0E52E2F0"/>
    <w:rsid w:val="0E6CB294"/>
    <w:rsid w:val="0EDE4327"/>
    <w:rsid w:val="0EE2AB3F"/>
    <w:rsid w:val="0F2B25D8"/>
    <w:rsid w:val="0F5EAFE8"/>
    <w:rsid w:val="0F90342E"/>
    <w:rsid w:val="0FCD0D23"/>
    <w:rsid w:val="10F30075"/>
    <w:rsid w:val="127A288F"/>
    <w:rsid w:val="12BF1F7E"/>
    <w:rsid w:val="12CF2B65"/>
    <w:rsid w:val="12F3A4E4"/>
    <w:rsid w:val="13D29598"/>
    <w:rsid w:val="14E87D03"/>
    <w:rsid w:val="15095805"/>
    <w:rsid w:val="1526AD7E"/>
    <w:rsid w:val="15346B78"/>
    <w:rsid w:val="162AAE2E"/>
    <w:rsid w:val="163EE8F5"/>
    <w:rsid w:val="168B4E3D"/>
    <w:rsid w:val="16B3093E"/>
    <w:rsid w:val="17AEEB8D"/>
    <w:rsid w:val="18048512"/>
    <w:rsid w:val="180EE5C9"/>
    <w:rsid w:val="1964DFA1"/>
    <w:rsid w:val="196F6F53"/>
    <w:rsid w:val="1A382429"/>
    <w:rsid w:val="1A50E66C"/>
    <w:rsid w:val="1A5573E0"/>
    <w:rsid w:val="1A6E0129"/>
    <w:rsid w:val="1AD619FD"/>
    <w:rsid w:val="1B69EE68"/>
    <w:rsid w:val="1B8E3D26"/>
    <w:rsid w:val="1B909132"/>
    <w:rsid w:val="1B948D41"/>
    <w:rsid w:val="1BC0CD88"/>
    <w:rsid w:val="1BC54969"/>
    <w:rsid w:val="1BF0E6EE"/>
    <w:rsid w:val="1C55E3FF"/>
    <w:rsid w:val="1C825CB0"/>
    <w:rsid w:val="1D859412"/>
    <w:rsid w:val="1D931043"/>
    <w:rsid w:val="1DCABDD2"/>
    <w:rsid w:val="1DF487EA"/>
    <w:rsid w:val="1E6EC70E"/>
    <w:rsid w:val="1ECB968B"/>
    <w:rsid w:val="1EE28941"/>
    <w:rsid w:val="1F004EC2"/>
    <w:rsid w:val="20178382"/>
    <w:rsid w:val="2080F3F0"/>
    <w:rsid w:val="2101C71C"/>
    <w:rsid w:val="211899A9"/>
    <w:rsid w:val="216AE112"/>
    <w:rsid w:val="221A0293"/>
    <w:rsid w:val="222D93F3"/>
    <w:rsid w:val="224A283E"/>
    <w:rsid w:val="227B4844"/>
    <w:rsid w:val="22D90C86"/>
    <w:rsid w:val="23A99653"/>
    <w:rsid w:val="23B6AC67"/>
    <w:rsid w:val="23CB314A"/>
    <w:rsid w:val="2441B847"/>
    <w:rsid w:val="244F71C6"/>
    <w:rsid w:val="25527CC8"/>
    <w:rsid w:val="257156AE"/>
    <w:rsid w:val="25E6D6F4"/>
    <w:rsid w:val="26FE7BEE"/>
    <w:rsid w:val="274B2D92"/>
    <w:rsid w:val="28C2459A"/>
    <w:rsid w:val="2A5DBD5D"/>
    <w:rsid w:val="2A9872BA"/>
    <w:rsid w:val="2AB2C033"/>
    <w:rsid w:val="2BDAA3E5"/>
    <w:rsid w:val="2C346C18"/>
    <w:rsid w:val="2C6D94DD"/>
    <w:rsid w:val="2C8C9717"/>
    <w:rsid w:val="2D2F43C2"/>
    <w:rsid w:val="2D7E2FC4"/>
    <w:rsid w:val="2D90014A"/>
    <w:rsid w:val="2E0E42FC"/>
    <w:rsid w:val="2F54DE7F"/>
    <w:rsid w:val="2F792D3D"/>
    <w:rsid w:val="2FA952E8"/>
    <w:rsid w:val="2FD02073"/>
    <w:rsid w:val="3020CDF4"/>
    <w:rsid w:val="3041E213"/>
    <w:rsid w:val="30A68D24"/>
    <w:rsid w:val="30C70A94"/>
    <w:rsid w:val="30CF992F"/>
    <w:rsid w:val="30FA2FFD"/>
    <w:rsid w:val="32403276"/>
    <w:rsid w:val="326CFD27"/>
    <w:rsid w:val="33D47BBC"/>
    <w:rsid w:val="3465F17E"/>
    <w:rsid w:val="34F17E9A"/>
    <w:rsid w:val="352FBEB8"/>
    <w:rsid w:val="375803D9"/>
    <w:rsid w:val="37A33395"/>
    <w:rsid w:val="3825C1C6"/>
    <w:rsid w:val="385B6E0C"/>
    <w:rsid w:val="38BE50F1"/>
    <w:rsid w:val="38ECB0FD"/>
    <w:rsid w:val="38F9064E"/>
    <w:rsid w:val="398FF92A"/>
    <w:rsid w:val="39F01B30"/>
    <w:rsid w:val="3A266635"/>
    <w:rsid w:val="3AED2AAB"/>
    <w:rsid w:val="3B7B1498"/>
    <w:rsid w:val="3B9B9208"/>
    <w:rsid w:val="3BC7C63C"/>
    <w:rsid w:val="3CE2605C"/>
    <w:rsid w:val="3D5D6F7F"/>
    <w:rsid w:val="3D692611"/>
    <w:rsid w:val="3D9847F3"/>
    <w:rsid w:val="3E09E67C"/>
    <w:rsid w:val="3E33DC30"/>
    <w:rsid w:val="3E3F92C2"/>
    <w:rsid w:val="3EBC046F"/>
    <w:rsid w:val="3EF24F74"/>
    <w:rsid w:val="3F0720B8"/>
    <w:rsid w:val="3FEA1D6E"/>
    <w:rsid w:val="41004DF0"/>
    <w:rsid w:val="413A2952"/>
    <w:rsid w:val="41789D55"/>
    <w:rsid w:val="42C68512"/>
    <w:rsid w:val="4387EDAE"/>
    <w:rsid w:val="43C9EF45"/>
    <w:rsid w:val="43D309F7"/>
    <w:rsid w:val="440EE634"/>
    <w:rsid w:val="45A3C629"/>
    <w:rsid w:val="461AE3D5"/>
    <w:rsid w:val="46B04B0E"/>
    <w:rsid w:val="46BC01A0"/>
    <w:rsid w:val="46F541FD"/>
    <w:rsid w:val="476344F7"/>
    <w:rsid w:val="47639926"/>
    <w:rsid w:val="483582C8"/>
    <w:rsid w:val="4876BB11"/>
    <w:rsid w:val="496C4535"/>
    <w:rsid w:val="4A0F59AC"/>
    <w:rsid w:val="4ACF523A"/>
    <w:rsid w:val="4B42F3F0"/>
    <w:rsid w:val="4B471839"/>
    <w:rsid w:val="4C3AA791"/>
    <w:rsid w:val="4C8B5512"/>
    <w:rsid w:val="4CE71E8E"/>
    <w:rsid w:val="4D2C157D"/>
    <w:rsid w:val="4D7C21E4"/>
    <w:rsid w:val="4DBE7B69"/>
    <w:rsid w:val="4DC63A03"/>
    <w:rsid w:val="4E4450F4"/>
    <w:rsid w:val="4E652BF6"/>
    <w:rsid w:val="4F2CB9EC"/>
    <w:rsid w:val="4F9ABCE6"/>
    <w:rsid w:val="500EDD2F"/>
    <w:rsid w:val="50A1E5BF"/>
    <w:rsid w:val="50E6DCAE"/>
    <w:rsid w:val="50F6E895"/>
    <w:rsid w:val="51605903"/>
    <w:rsid w:val="51DEB252"/>
    <w:rsid w:val="51FA52C8"/>
    <w:rsid w:val="5266E462"/>
    <w:rsid w:val="52D1C630"/>
    <w:rsid w:val="52EC1E46"/>
    <w:rsid w:val="533A2FE7"/>
    <w:rsid w:val="5393F81A"/>
    <w:rsid w:val="5408E1E3"/>
    <w:rsid w:val="54A6D7B7"/>
    <w:rsid w:val="5510DEA2"/>
    <w:rsid w:val="557DDAE5"/>
    <w:rsid w:val="567C852F"/>
    <w:rsid w:val="569FBA7B"/>
    <w:rsid w:val="56EAB586"/>
    <w:rsid w:val="58D042FC"/>
    <w:rsid w:val="5938AEB5"/>
    <w:rsid w:val="596D06F7"/>
    <w:rsid w:val="5A667AB7"/>
    <w:rsid w:val="5A9B3B25"/>
    <w:rsid w:val="5B3D2270"/>
    <w:rsid w:val="5B77D7CD"/>
    <w:rsid w:val="5C66D627"/>
    <w:rsid w:val="5CBA08F8"/>
    <w:rsid w:val="5CD50A33"/>
    <w:rsid w:val="5CE31503"/>
    <w:rsid w:val="5E69EA28"/>
    <w:rsid w:val="5EB75524"/>
    <w:rsid w:val="5F4056D9"/>
    <w:rsid w:val="60191796"/>
    <w:rsid w:val="606A8E97"/>
    <w:rsid w:val="60BB3C18"/>
    <w:rsid w:val="614529F6"/>
    <w:rsid w:val="619AC37B"/>
    <w:rsid w:val="620C977C"/>
    <w:rsid w:val="6244657B"/>
    <w:rsid w:val="62E13D8C"/>
    <w:rsid w:val="63076B4B"/>
    <w:rsid w:val="632655ED"/>
    <w:rsid w:val="632688BE"/>
    <w:rsid w:val="63E9E381"/>
    <w:rsid w:val="646EE9E0"/>
    <w:rsid w:val="6488434A"/>
    <w:rsid w:val="649F32A5"/>
    <w:rsid w:val="66189B19"/>
    <w:rsid w:val="67BCC5B7"/>
    <w:rsid w:val="67E94C2C"/>
    <w:rsid w:val="67F271FD"/>
    <w:rsid w:val="68B0B270"/>
    <w:rsid w:val="68DBF8B4"/>
    <w:rsid w:val="68F5DC30"/>
    <w:rsid w:val="6941EB48"/>
    <w:rsid w:val="6943EDD1"/>
    <w:rsid w:val="699DF2DC"/>
    <w:rsid w:val="6AAED812"/>
    <w:rsid w:val="6B21DC8D"/>
    <w:rsid w:val="6B8798CF"/>
    <w:rsid w:val="6BD90FD0"/>
    <w:rsid w:val="6CBE5B3C"/>
    <w:rsid w:val="6CD4BF4E"/>
    <w:rsid w:val="6D304FAD"/>
    <w:rsid w:val="6E09831D"/>
    <w:rsid w:val="6EDE890C"/>
    <w:rsid w:val="6FA18EDC"/>
    <w:rsid w:val="703FB781"/>
    <w:rsid w:val="7059DCC6"/>
    <w:rsid w:val="706758F7"/>
    <w:rsid w:val="7330C325"/>
    <w:rsid w:val="73DC0259"/>
    <w:rsid w:val="749A2DD1"/>
    <w:rsid w:val="74F5A05A"/>
    <w:rsid w:val="75B9F214"/>
    <w:rsid w:val="75CDD2AA"/>
    <w:rsid w:val="75F1B57A"/>
    <w:rsid w:val="763E344D"/>
    <w:rsid w:val="764D7EF6"/>
    <w:rsid w:val="76710FCA"/>
    <w:rsid w:val="76DA0D9A"/>
    <w:rsid w:val="77263FB3"/>
    <w:rsid w:val="775AF7EA"/>
    <w:rsid w:val="77A48165"/>
    <w:rsid w:val="784E2365"/>
    <w:rsid w:val="7BA7B5CE"/>
    <w:rsid w:val="7CB56193"/>
    <w:rsid w:val="7D08105D"/>
    <w:rsid w:val="7D0A6469"/>
    <w:rsid w:val="7D3F1CA0"/>
    <w:rsid w:val="7DC683A1"/>
    <w:rsid w:val="7E953DC7"/>
    <w:rsid w:val="7EFF9A1A"/>
    <w:rsid w:val="7F86F6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A2BE4"/>
  <w15:chartTrackingRefBased/>
  <w15:docId w15:val="{DD616E11-42C2-4752-AF79-C264771D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20"/>
  </w:style>
  <w:style w:type="paragraph" w:styleId="Heading1">
    <w:name w:val="heading 1"/>
    <w:basedOn w:val="Normal"/>
    <w:next w:val="Normal"/>
    <w:link w:val="Heading1Char"/>
    <w:uiPriority w:val="9"/>
    <w:qFormat/>
    <w:rsid w:val="00862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24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624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624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624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6248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248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248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217"/>
    <w:rPr>
      <w:color w:val="0563C1" w:themeColor="hyperlink"/>
      <w:u w:val="single"/>
    </w:rPr>
  </w:style>
  <w:style w:type="character" w:styleId="FollowedHyperlink">
    <w:name w:val="FollowedHyperlink"/>
    <w:basedOn w:val="DefaultParagraphFont"/>
    <w:uiPriority w:val="99"/>
    <w:semiHidden/>
    <w:unhideWhenUsed/>
    <w:rsid w:val="00DE0523"/>
    <w:rPr>
      <w:color w:val="954F72" w:themeColor="followedHyperlink"/>
      <w:u w:val="single"/>
    </w:rPr>
  </w:style>
  <w:style w:type="paragraph" w:styleId="Header">
    <w:name w:val="header"/>
    <w:basedOn w:val="Normal"/>
    <w:link w:val="HeaderChar"/>
    <w:uiPriority w:val="99"/>
    <w:unhideWhenUsed/>
    <w:rsid w:val="00C94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F02"/>
  </w:style>
  <w:style w:type="paragraph" w:styleId="Footer">
    <w:name w:val="footer"/>
    <w:basedOn w:val="Normal"/>
    <w:link w:val="FooterChar"/>
    <w:uiPriority w:val="99"/>
    <w:unhideWhenUsed/>
    <w:rsid w:val="00C94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F02"/>
  </w:style>
  <w:style w:type="paragraph" w:styleId="BodyText">
    <w:name w:val="Body Text"/>
    <w:basedOn w:val="Normal"/>
    <w:link w:val="BodyTextChar"/>
    <w:uiPriority w:val="1"/>
    <w:rsid w:val="00C94F02"/>
    <w:pPr>
      <w:widowControl w:val="0"/>
      <w:spacing w:after="0" w:line="240" w:lineRule="auto"/>
    </w:pPr>
    <w:rPr>
      <w:rFonts w:ascii="Bookman Old Style" w:eastAsia="Bookman Old Style" w:hAnsi="Bookman Old Style" w:cs="Bookman Old Style"/>
      <w:sz w:val="24"/>
      <w:szCs w:val="24"/>
    </w:rPr>
  </w:style>
  <w:style w:type="character" w:customStyle="1" w:styleId="BodyTextChar">
    <w:name w:val="Body Text Char"/>
    <w:basedOn w:val="DefaultParagraphFont"/>
    <w:link w:val="BodyText"/>
    <w:uiPriority w:val="1"/>
    <w:rsid w:val="00C94F02"/>
    <w:rPr>
      <w:rFonts w:ascii="Bookman Old Style" w:eastAsia="Bookman Old Style" w:hAnsi="Bookman Old Style" w:cs="Bookman Old Style"/>
      <w:sz w:val="24"/>
      <w:szCs w:val="24"/>
    </w:rPr>
  </w:style>
  <w:style w:type="character" w:customStyle="1" w:styleId="Heading1Char">
    <w:name w:val="Heading 1 Char"/>
    <w:basedOn w:val="DefaultParagraphFont"/>
    <w:link w:val="Heading1"/>
    <w:uiPriority w:val="9"/>
    <w:rsid w:val="008624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D0F1D"/>
    <w:pPr>
      <w:ind w:left="720"/>
      <w:contextualSpacing/>
    </w:pPr>
  </w:style>
  <w:style w:type="character" w:customStyle="1" w:styleId="Heading2Char">
    <w:name w:val="Heading 2 Char"/>
    <w:basedOn w:val="DefaultParagraphFont"/>
    <w:link w:val="Heading2"/>
    <w:uiPriority w:val="9"/>
    <w:semiHidden/>
    <w:rsid w:val="008624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6248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624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6248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6248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6248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624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248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6248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624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4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248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248A"/>
    <w:rPr>
      <w:rFonts w:eastAsiaTheme="minorEastAsia"/>
      <w:color w:val="5A5A5A" w:themeColor="text1" w:themeTint="A5"/>
      <w:spacing w:val="15"/>
    </w:rPr>
  </w:style>
  <w:style w:type="character" w:styleId="Strong">
    <w:name w:val="Strong"/>
    <w:basedOn w:val="DefaultParagraphFont"/>
    <w:uiPriority w:val="22"/>
    <w:qFormat/>
    <w:rsid w:val="0086248A"/>
    <w:rPr>
      <w:b/>
      <w:bCs/>
    </w:rPr>
  </w:style>
  <w:style w:type="character" w:styleId="Emphasis">
    <w:name w:val="Emphasis"/>
    <w:basedOn w:val="DefaultParagraphFont"/>
    <w:uiPriority w:val="20"/>
    <w:qFormat/>
    <w:rsid w:val="0086248A"/>
    <w:rPr>
      <w:i/>
      <w:iCs/>
    </w:rPr>
  </w:style>
  <w:style w:type="paragraph" w:styleId="NoSpacing">
    <w:name w:val="No Spacing"/>
    <w:uiPriority w:val="1"/>
    <w:qFormat/>
    <w:rsid w:val="0086248A"/>
    <w:pPr>
      <w:spacing w:after="0" w:line="240" w:lineRule="auto"/>
    </w:pPr>
  </w:style>
  <w:style w:type="paragraph" w:styleId="Quote">
    <w:name w:val="Quote"/>
    <w:basedOn w:val="Normal"/>
    <w:next w:val="Normal"/>
    <w:link w:val="QuoteChar"/>
    <w:uiPriority w:val="29"/>
    <w:qFormat/>
    <w:rsid w:val="0086248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6248A"/>
    <w:rPr>
      <w:i/>
      <w:iCs/>
      <w:color w:val="404040" w:themeColor="text1" w:themeTint="BF"/>
    </w:rPr>
  </w:style>
  <w:style w:type="paragraph" w:styleId="IntenseQuote">
    <w:name w:val="Intense Quote"/>
    <w:basedOn w:val="Normal"/>
    <w:next w:val="Normal"/>
    <w:link w:val="IntenseQuoteChar"/>
    <w:uiPriority w:val="30"/>
    <w:qFormat/>
    <w:rsid w:val="0086248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6248A"/>
    <w:rPr>
      <w:i/>
      <w:iCs/>
      <w:color w:val="5B9BD5" w:themeColor="accent1"/>
    </w:rPr>
  </w:style>
  <w:style w:type="character" w:styleId="SubtleEmphasis">
    <w:name w:val="Subtle Emphasis"/>
    <w:basedOn w:val="DefaultParagraphFont"/>
    <w:uiPriority w:val="19"/>
    <w:qFormat/>
    <w:rsid w:val="0086248A"/>
    <w:rPr>
      <w:i/>
      <w:iCs/>
      <w:color w:val="404040" w:themeColor="text1" w:themeTint="BF"/>
    </w:rPr>
  </w:style>
  <w:style w:type="character" w:styleId="IntenseEmphasis">
    <w:name w:val="Intense Emphasis"/>
    <w:basedOn w:val="DefaultParagraphFont"/>
    <w:uiPriority w:val="21"/>
    <w:qFormat/>
    <w:rsid w:val="0086248A"/>
    <w:rPr>
      <w:i/>
      <w:iCs/>
      <w:color w:val="5B9BD5" w:themeColor="accent1"/>
    </w:rPr>
  </w:style>
  <w:style w:type="character" w:styleId="SubtleReference">
    <w:name w:val="Subtle Reference"/>
    <w:basedOn w:val="DefaultParagraphFont"/>
    <w:uiPriority w:val="31"/>
    <w:qFormat/>
    <w:rsid w:val="0086248A"/>
    <w:rPr>
      <w:smallCaps/>
      <w:color w:val="5A5A5A" w:themeColor="text1" w:themeTint="A5"/>
    </w:rPr>
  </w:style>
  <w:style w:type="character" w:styleId="IntenseReference">
    <w:name w:val="Intense Reference"/>
    <w:basedOn w:val="DefaultParagraphFont"/>
    <w:uiPriority w:val="32"/>
    <w:qFormat/>
    <w:rsid w:val="0086248A"/>
    <w:rPr>
      <w:b/>
      <w:bCs/>
      <w:smallCaps/>
      <w:color w:val="5B9BD5" w:themeColor="accent1"/>
      <w:spacing w:val="5"/>
    </w:rPr>
  </w:style>
  <w:style w:type="character" w:styleId="BookTitle">
    <w:name w:val="Book Title"/>
    <w:basedOn w:val="DefaultParagraphFont"/>
    <w:uiPriority w:val="33"/>
    <w:qFormat/>
    <w:rsid w:val="0086248A"/>
    <w:rPr>
      <w:b/>
      <w:bCs/>
      <w:i/>
      <w:iCs/>
      <w:spacing w:val="5"/>
    </w:rPr>
  </w:style>
  <w:style w:type="paragraph" w:styleId="TOCHeading">
    <w:name w:val="TOC Heading"/>
    <w:basedOn w:val="Heading1"/>
    <w:next w:val="Normal"/>
    <w:uiPriority w:val="39"/>
    <w:semiHidden/>
    <w:unhideWhenUsed/>
    <w:qFormat/>
    <w:rsid w:val="0086248A"/>
    <w:pPr>
      <w:outlineLvl w:val="9"/>
    </w:pPr>
  </w:style>
  <w:style w:type="paragraph" w:styleId="NormalWeb">
    <w:name w:val="Normal (Web)"/>
    <w:basedOn w:val="Normal"/>
    <w:uiPriority w:val="99"/>
    <w:semiHidden/>
    <w:unhideWhenUsed/>
    <w:rsid w:val="00FF4672"/>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509"/>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7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8463">
      <w:bodyDiv w:val="1"/>
      <w:marLeft w:val="0"/>
      <w:marRight w:val="0"/>
      <w:marTop w:val="0"/>
      <w:marBottom w:val="0"/>
      <w:divBdr>
        <w:top w:val="none" w:sz="0" w:space="0" w:color="auto"/>
        <w:left w:val="none" w:sz="0" w:space="0" w:color="auto"/>
        <w:bottom w:val="none" w:sz="0" w:space="0" w:color="auto"/>
        <w:right w:val="none" w:sz="0" w:space="0" w:color="auto"/>
      </w:divBdr>
      <w:divsChild>
        <w:div w:id="1443184048">
          <w:marLeft w:val="0"/>
          <w:marRight w:val="0"/>
          <w:marTop w:val="0"/>
          <w:marBottom w:val="0"/>
          <w:divBdr>
            <w:top w:val="none" w:sz="0" w:space="0" w:color="auto"/>
            <w:left w:val="none" w:sz="0" w:space="0" w:color="auto"/>
            <w:bottom w:val="none" w:sz="0" w:space="0" w:color="auto"/>
            <w:right w:val="none" w:sz="0" w:space="0" w:color="auto"/>
          </w:divBdr>
          <w:divsChild>
            <w:div w:id="932200671">
              <w:marLeft w:val="0"/>
              <w:marRight w:val="0"/>
              <w:marTop w:val="0"/>
              <w:marBottom w:val="0"/>
              <w:divBdr>
                <w:top w:val="none" w:sz="0" w:space="0" w:color="auto"/>
                <w:left w:val="none" w:sz="0" w:space="0" w:color="auto"/>
                <w:bottom w:val="none" w:sz="0" w:space="0" w:color="auto"/>
                <w:right w:val="none" w:sz="0" w:space="0" w:color="auto"/>
              </w:divBdr>
              <w:divsChild>
                <w:div w:id="1372801084">
                  <w:marLeft w:val="0"/>
                  <w:marRight w:val="0"/>
                  <w:marTop w:val="0"/>
                  <w:marBottom w:val="0"/>
                  <w:divBdr>
                    <w:top w:val="none" w:sz="0" w:space="0" w:color="auto"/>
                    <w:left w:val="none" w:sz="0" w:space="0" w:color="auto"/>
                    <w:bottom w:val="none" w:sz="0" w:space="0" w:color="auto"/>
                    <w:right w:val="none" w:sz="0" w:space="0" w:color="auto"/>
                  </w:divBdr>
                  <w:divsChild>
                    <w:div w:id="1874296796">
                      <w:marLeft w:val="0"/>
                      <w:marRight w:val="0"/>
                      <w:marTop w:val="0"/>
                      <w:marBottom w:val="0"/>
                      <w:divBdr>
                        <w:top w:val="none" w:sz="0" w:space="0" w:color="auto"/>
                        <w:left w:val="none" w:sz="0" w:space="0" w:color="auto"/>
                        <w:bottom w:val="none" w:sz="0" w:space="0" w:color="auto"/>
                        <w:right w:val="none" w:sz="0" w:space="0" w:color="auto"/>
                      </w:divBdr>
                      <w:divsChild>
                        <w:div w:id="1990284957">
                          <w:marLeft w:val="0"/>
                          <w:marRight w:val="0"/>
                          <w:marTop w:val="0"/>
                          <w:marBottom w:val="0"/>
                          <w:divBdr>
                            <w:top w:val="none" w:sz="0" w:space="0" w:color="auto"/>
                            <w:left w:val="none" w:sz="0" w:space="0" w:color="auto"/>
                            <w:bottom w:val="none" w:sz="0" w:space="0" w:color="auto"/>
                            <w:right w:val="none" w:sz="0" w:space="0" w:color="auto"/>
                          </w:divBdr>
                          <w:divsChild>
                            <w:div w:id="1059668659">
                              <w:marLeft w:val="0"/>
                              <w:marRight w:val="0"/>
                              <w:marTop w:val="0"/>
                              <w:marBottom w:val="0"/>
                              <w:divBdr>
                                <w:top w:val="none" w:sz="0" w:space="0" w:color="auto"/>
                                <w:left w:val="none" w:sz="0" w:space="0" w:color="auto"/>
                                <w:bottom w:val="none" w:sz="0" w:space="0" w:color="auto"/>
                                <w:right w:val="none" w:sz="0" w:space="0" w:color="auto"/>
                              </w:divBdr>
                              <w:divsChild>
                                <w:div w:id="995112879">
                                  <w:marLeft w:val="0"/>
                                  <w:marRight w:val="0"/>
                                  <w:marTop w:val="0"/>
                                  <w:marBottom w:val="0"/>
                                  <w:divBdr>
                                    <w:top w:val="none" w:sz="0" w:space="0" w:color="auto"/>
                                    <w:left w:val="none" w:sz="0" w:space="0" w:color="auto"/>
                                    <w:bottom w:val="none" w:sz="0" w:space="0" w:color="auto"/>
                                    <w:right w:val="none" w:sz="0" w:space="0" w:color="auto"/>
                                  </w:divBdr>
                                  <w:divsChild>
                                    <w:div w:id="1806728265">
                                      <w:marLeft w:val="0"/>
                                      <w:marRight w:val="0"/>
                                      <w:marTop w:val="0"/>
                                      <w:marBottom w:val="0"/>
                                      <w:divBdr>
                                        <w:top w:val="none" w:sz="0" w:space="0" w:color="auto"/>
                                        <w:left w:val="none" w:sz="0" w:space="0" w:color="auto"/>
                                        <w:bottom w:val="none" w:sz="0" w:space="0" w:color="auto"/>
                                        <w:right w:val="none" w:sz="0" w:space="0" w:color="auto"/>
                                      </w:divBdr>
                                      <w:divsChild>
                                        <w:div w:id="411389096">
                                          <w:marLeft w:val="0"/>
                                          <w:marRight w:val="0"/>
                                          <w:marTop w:val="0"/>
                                          <w:marBottom w:val="0"/>
                                          <w:divBdr>
                                            <w:top w:val="none" w:sz="0" w:space="0" w:color="auto"/>
                                            <w:left w:val="none" w:sz="0" w:space="0" w:color="auto"/>
                                            <w:bottom w:val="none" w:sz="0" w:space="0" w:color="auto"/>
                                            <w:right w:val="none" w:sz="0" w:space="0" w:color="auto"/>
                                          </w:divBdr>
                                          <w:divsChild>
                                            <w:div w:id="14639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579082">
      <w:bodyDiv w:val="1"/>
      <w:marLeft w:val="0"/>
      <w:marRight w:val="0"/>
      <w:marTop w:val="0"/>
      <w:marBottom w:val="0"/>
      <w:divBdr>
        <w:top w:val="none" w:sz="0" w:space="0" w:color="auto"/>
        <w:left w:val="none" w:sz="0" w:space="0" w:color="auto"/>
        <w:bottom w:val="none" w:sz="0" w:space="0" w:color="auto"/>
        <w:right w:val="none" w:sz="0" w:space="0" w:color="auto"/>
      </w:divBdr>
      <w:divsChild>
        <w:div w:id="1237860056">
          <w:marLeft w:val="0"/>
          <w:marRight w:val="0"/>
          <w:marTop w:val="0"/>
          <w:marBottom w:val="0"/>
          <w:divBdr>
            <w:top w:val="none" w:sz="0" w:space="0" w:color="auto"/>
            <w:left w:val="none" w:sz="0" w:space="0" w:color="auto"/>
            <w:bottom w:val="none" w:sz="0" w:space="0" w:color="auto"/>
            <w:right w:val="none" w:sz="0" w:space="0" w:color="auto"/>
          </w:divBdr>
          <w:divsChild>
            <w:div w:id="1842626199">
              <w:marLeft w:val="0"/>
              <w:marRight w:val="0"/>
              <w:marTop w:val="0"/>
              <w:marBottom w:val="0"/>
              <w:divBdr>
                <w:top w:val="none" w:sz="0" w:space="0" w:color="auto"/>
                <w:left w:val="none" w:sz="0" w:space="0" w:color="auto"/>
                <w:bottom w:val="none" w:sz="0" w:space="0" w:color="auto"/>
                <w:right w:val="none" w:sz="0" w:space="0" w:color="auto"/>
              </w:divBdr>
              <w:divsChild>
                <w:div w:id="703362459">
                  <w:marLeft w:val="0"/>
                  <w:marRight w:val="0"/>
                  <w:marTop w:val="0"/>
                  <w:marBottom w:val="0"/>
                  <w:divBdr>
                    <w:top w:val="none" w:sz="0" w:space="0" w:color="auto"/>
                    <w:left w:val="none" w:sz="0" w:space="0" w:color="auto"/>
                    <w:bottom w:val="none" w:sz="0" w:space="0" w:color="auto"/>
                    <w:right w:val="none" w:sz="0" w:space="0" w:color="auto"/>
                  </w:divBdr>
                  <w:divsChild>
                    <w:div w:id="839537948">
                      <w:marLeft w:val="0"/>
                      <w:marRight w:val="0"/>
                      <w:marTop w:val="0"/>
                      <w:marBottom w:val="0"/>
                      <w:divBdr>
                        <w:top w:val="none" w:sz="0" w:space="0" w:color="auto"/>
                        <w:left w:val="none" w:sz="0" w:space="0" w:color="auto"/>
                        <w:bottom w:val="none" w:sz="0" w:space="0" w:color="auto"/>
                        <w:right w:val="none" w:sz="0" w:space="0" w:color="auto"/>
                      </w:divBdr>
                      <w:divsChild>
                        <w:div w:id="370154706">
                          <w:marLeft w:val="0"/>
                          <w:marRight w:val="0"/>
                          <w:marTop w:val="0"/>
                          <w:marBottom w:val="0"/>
                          <w:divBdr>
                            <w:top w:val="none" w:sz="0" w:space="0" w:color="auto"/>
                            <w:left w:val="none" w:sz="0" w:space="0" w:color="auto"/>
                            <w:bottom w:val="none" w:sz="0" w:space="0" w:color="auto"/>
                            <w:right w:val="none" w:sz="0" w:space="0" w:color="auto"/>
                          </w:divBdr>
                          <w:divsChild>
                            <w:div w:id="539368210">
                              <w:marLeft w:val="0"/>
                              <w:marRight w:val="0"/>
                              <w:marTop w:val="0"/>
                              <w:marBottom w:val="0"/>
                              <w:divBdr>
                                <w:top w:val="none" w:sz="0" w:space="0" w:color="auto"/>
                                <w:left w:val="none" w:sz="0" w:space="0" w:color="auto"/>
                                <w:bottom w:val="none" w:sz="0" w:space="0" w:color="auto"/>
                                <w:right w:val="none" w:sz="0" w:space="0" w:color="auto"/>
                              </w:divBdr>
                              <w:divsChild>
                                <w:div w:id="665591471">
                                  <w:marLeft w:val="0"/>
                                  <w:marRight w:val="0"/>
                                  <w:marTop w:val="0"/>
                                  <w:marBottom w:val="0"/>
                                  <w:divBdr>
                                    <w:top w:val="none" w:sz="0" w:space="0" w:color="auto"/>
                                    <w:left w:val="none" w:sz="0" w:space="0" w:color="auto"/>
                                    <w:bottom w:val="none" w:sz="0" w:space="0" w:color="auto"/>
                                    <w:right w:val="none" w:sz="0" w:space="0" w:color="auto"/>
                                  </w:divBdr>
                                  <w:divsChild>
                                    <w:div w:id="30039044">
                                      <w:marLeft w:val="0"/>
                                      <w:marRight w:val="0"/>
                                      <w:marTop w:val="0"/>
                                      <w:marBottom w:val="0"/>
                                      <w:divBdr>
                                        <w:top w:val="none" w:sz="0" w:space="0" w:color="auto"/>
                                        <w:left w:val="none" w:sz="0" w:space="0" w:color="auto"/>
                                        <w:bottom w:val="none" w:sz="0" w:space="0" w:color="auto"/>
                                        <w:right w:val="none" w:sz="0" w:space="0" w:color="auto"/>
                                      </w:divBdr>
                                      <w:divsChild>
                                        <w:div w:id="370615762">
                                          <w:marLeft w:val="0"/>
                                          <w:marRight w:val="0"/>
                                          <w:marTop w:val="0"/>
                                          <w:marBottom w:val="0"/>
                                          <w:divBdr>
                                            <w:top w:val="none" w:sz="0" w:space="0" w:color="auto"/>
                                            <w:left w:val="none" w:sz="0" w:space="0" w:color="auto"/>
                                            <w:bottom w:val="none" w:sz="0" w:space="0" w:color="auto"/>
                                            <w:right w:val="none" w:sz="0" w:space="0" w:color="auto"/>
                                          </w:divBdr>
                                          <w:divsChild>
                                            <w:div w:id="8204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vscenter@imperial.edu" TargetMode="External"/><Relationship Id="rId18" Type="http://schemas.openxmlformats.org/officeDocument/2006/relationships/hyperlink" Target="https://www.imperial.edu/webstar" TargetMode="External"/><Relationship Id="rId26" Type="http://schemas.openxmlformats.org/officeDocument/2006/relationships/hyperlink" Target="https://forms.imperial.edu/view.php?id=467102" TargetMode="External"/><Relationship Id="rId21" Type="http://schemas.openxmlformats.org/officeDocument/2006/relationships/hyperlink" Target="http://www.imperial.edu/webstar" TargetMode="External"/><Relationship Id="rId34" Type="http://schemas.openxmlformats.org/officeDocument/2006/relationships/hyperlink" Target="mailto:mvscenter@imperial.edu" TargetMode="External"/><Relationship Id="rId7" Type="http://schemas.openxmlformats.org/officeDocument/2006/relationships/settings" Target="settings.xml"/><Relationship Id="rId12" Type="http://schemas.openxmlformats.org/officeDocument/2006/relationships/hyperlink" Target="http://www.imperial.edu/students/military-and-veterans-success-center/" TargetMode="External"/><Relationship Id="rId17" Type="http://schemas.openxmlformats.org/officeDocument/2006/relationships/hyperlink" Target="http://www.imperial.edu/orientation" TargetMode="External"/><Relationship Id="rId25" Type="http://schemas.openxmlformats.org/officeDocument/2006/relationships/hyperlink" Target="https://forms.imperial.edu/view.php?id=466425"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iruniversity.af.edu/Barnes/CCAF/Display/Article/803247/community-college-of-the-air-force-transcripts/" TargetMode="External"/><Relationship Id="rId20" Type="http://schemas.openxmlformats.org/officeDocument/2006/relationships/hyperlink" Target="https://sso.imperial.edu/_layouts/PG/login.aspx?ReturnUrl=%2Fsso%2Fgo.ashx%3FSAMLRequest%3DhZJNj9owEIbv%252FAqUO0kIoGQtoKLQj0gU0EL30Es1OLNgybFTz2QL%252F36dZLvb7YH6Ymk87zMz73hKUOpKLGo%252Bm3v8VSNxr%252B%252FPpdSGRPs4C2pnhAVSJAyUSIKl2C%252B%252BrUUSxqJylq20OvhHdlsFROhYWdPJ8tUs2G4%252Brbdf8s1PmdwVMksxGz1mcJSYHeWwgGGawmSUgEzj43iUTcbYSR%252FQkefMAo%252FtIjtnn1SBbuOrzoK8rNAp0P0H0Bqv%252FaX11%252BlFnBPVmBtiMOwJcZIM4tFgODkMU5HciXj8o8tbeVuUAW4LnZkrElFEZEP1Qg%252BxqJtAdLIh0Pny2knrzUdlCmVOty05dkkkvh4Ou8Fuuz90kMUfq5bWUF2i26N7UhK%252F36%252FfeimvlVPWKb6%252Bb8kz8RJW5%252BoDSArmLXDarEe0o7v5%252FwAlMhTA0DCm0d%252FKN1YlGqvz1c5qJa9tvDmfrSuBbw%252FdRFQxeGxTBTswpNBw8ApZaG1%252FLx0C%252B12yqzHoR%252FNer2vl%252Fb%252BdPwM%253D%26RelayState%3Dhttps%253A%252F%252Fmypriority.imperial.edu%252F" TargetMode="External"/><Relationship Id="rId29" Type="http://schemas.openxmlformats.org/officeDocument/2006/relationships/hyperlink" Target="http://www.va.gov/education/how-to-app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gov/education/how-to-appl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st.doded.mil/" TargetMode="External"/><Relationship Id="rId23" Type="http://schemas.openxmlformats.org/officeDocument/2006/relationships/hyperlink" Target="https://studentaid.gov/h/apply-for-aid/fafsa" TargetMode="External"/><Relationship Id="rId28" Type="http://schemas.openxmlformats.org/officeDocument/2006/relationships/hyperlink" Target="https://www.benefits.va.gov/GIBILL/FGIBSummaries.as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mperial.edu/docs/military-and-veterans-success-center/10694-request-form-armed-forces-priority-registration-request-online-form/file" TargetMode="External"/><Relationship Id="rId31" Type="http://schemas.openxmlformats.org/officeDocument/2006/relationships/hyperlink" Target="https://www.imperial.edu/student-support/study-skills-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erial.edu/apply-now" TargetMode="External"/><Relationship Id="rId22" Type="http://schemas.openxmlformats.org/officeDocument/2006/relationships/hyperlink" Target="http://www.efollett.com/" TargetMode="External"/><Relationship Id="rId27" Type="http://schemas.openxmlformats.org/officeDocument/2006/relationships/hyperlink" Target="http://www.gibill.va.gov" TargetMode="External"/><Relationship Id="rId30" Type="http://schemas.openxmlformats.org/officeDocument/2006/relationships/hyperlink" Target="http://www.imperial.edu/scholarships" TargetMode="External"/><Relationship Id="rId35" Type="http://schemas.openxmlformats.org/officeDocument/2006/relationships/hyperlink" Target="http://www.imperial.edu/students/military-and-veterans-success-center/"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4DB8EEFF734ABC7DF6FB5294B06D" ma:contentTypeVersion="14" ma:contentTypeDescription="Create a new document." ma:contentTypeScope="" ma:versionID="270bfd16a2ce24884f242a51df1d1240">
  <xsd:schema xmlns:xsd="http://www.w3.org/2001/XMLSchema" xmlns:xs="http://www.w3.org/2001/XMLSchema" xmlns:p="http://schemas.microsoft.com/office/2006/metadata/properties" xmlns:ns1="http://schemas.microsoft.com/sharepoint/v3" xmlns:ns2="6bbe41b6-474c-49cc-87aa-b22eb3393259" xmlns:ns3="fdbfe49b-d37a-4169-88e7-3bc44a27a32d" targetNamespace="http://schemas.microsoft.com/office/2006/metadata/properties" ma:root="true" ma:fieldsID="4adc084b543280222608a4540969194a" ns1:_="" ns2:_="" ns3:_="">
    <xsd:import namespace="http://schemas.microsoft.com/sharepoint/v3"/>
    <xsd:import namespace="6bbe41b6-474c-49cc-87aa-b22eb3393259"/>
    <xsd:import namespace="fdbfe49b-d37a-4169-88e7-3bc44a27a32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e41b6-474c-49cc-87aa-b22eb3393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bfe49b-d37a-4169-88e7-3bc44a27a32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5885-E043-46FF-AB0A-FBB8FB710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be41b6-474c-49cc-87aa-b22eb3393259"/>
    <ds:schemaRef ds:uri="fdbfe49b-d37a-4169-88e7-3bc44a27a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9A6D0-CB73-46C2-A1B6-4C867636144D}">
  <ds:schemaRefs>
    <ds:schemaRef ds:uri="http://purl.org/dc/elements/1.1/"/>
    <ds:schemaRef ds:uri="fdbfe49b-d37a-4169-88e7-3bc44a27a32d"/>
    <ds:schemaRef ds:uri="http://schemas.microsoft.com/office/infopath/2007/PartnerControls"/>
    <ds:schemaRef ds:uri="http://schemas.microsoft.com/sharepoint/v3"/>
    <ds:schemaRef ds:uri="http://purl.org/dc/dcmitype/"/>
    <ds:schemaRef ds:uri="6bbe41b6-474c-49cc-87aa-b22eb3393259"/>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3C68CEF-3221-49AF-B4E8-3610D7C2B8D9}">
  <ds:schemaRefs>
    <ds:schemaRef ds:uri="http://schemas.microsoft.com/sharepoint/v3/contenttype/forms"/>
  </ds:schemaRefs>
</ds:datastoreItem>
</file>

<file path=customXml/itemProps4.xml><?xml version="1.0" encoding="utf-8"?>
<ds:datastoreItem xmlns:ds="http://schemas.openxmlformats.org/officeDocument/2006/customXml" ds:itemID="{FCC9FEF4-F7E7-4350-B1A0-FCB166E4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4456</Words>
  <Characters>25402</Characters>
  <Application>Microsoft Office Word</Application>
  <DocSecurity>0</DocSecurity>
  <Lines>211</Lines>
  <Paragraphs>59</Paragraphs>
  <ScaleCrop>false</ScaleCrop>
  <Company>Imperial Valley College</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Velazquez</dc:creator>
  <cp:keywords/>
  <dc:description/>
  <cp:lastModifiedBy>Luis Rivera</cp:lastModifiedBy>
  <cp:revision>3</cp:revision>
  <cp:lastPrinted>2019-03-19T21:25:00Z</cp:lastPrinted>
  <dcterms:created xsi:type="dcterms:W3CDTF">2022-03-31T18:46:00Z</dcterms:created>
  <dcterms:modified xsi:type="dcterms:W3CDTF">2022-03-31T18:54:00Z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0x010100E7A74DB8EEFF734ABC7DF6FB5294B06D</vt:lpwstr>
  </property>
</Properties>
</file>